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7990F8" w14:textId="42926BF0" w:rsidR="006945B7" w:rsidRPr="00ED6437" w:rsidRDefault="00EF5D9A" w:rsidP="00ED6437">
      <w:pPr>
        <w:pStyle w:val="Geenafstand"/>
        <w:spacing w:line="260" w:lineRule="atLeast"/>
        <w:jc w:val="center"/>
        <w:rPr>
          <w:b/>
          <w:color w:val="FF9900"/>
          <w:sz w:val="44"/>
        </w:rPr>
        <w:sectPr w:rsidR="006945B7" w:rsidRPr="00ED6437" w:rsidSect="00621283">
          <w:headerReference w:type="even" r:id="rId11"/>
          <w:headerReference w:type="default" r:id="rId12"/>
          <w:footerReference w:type="default" r:id="rId13"/>
          <w:headerReference w:type="first" r:id="rId14"/>
          <w:type w:val="continuous"/>
          <w:pgSz w:w="11906" w:h="16838" w:code="9"/>
          <w:pgMar w:top="1701" w:right="1418" w:bottom="1134" w:left="1418" w:header="0" w:footer="0" w:gutter="0"/>
          <w:cols w:space="567"/>
          <w:docGrid w:linePitch="360"/>
        </w:sectPr>
      </w:pPr>
      <w:r>
        <w:rPr>
          <w:b/>
          <w:color w:val="FF9900"/>
          <w:sz w:val="44"/>
        </w:rPr>
        <w:t>Werkblad</w:t>
      </w:r>
    </w:p>
    <w:p w14:paraId="7E49ABAA" w14:textId="77777777" w:rsidR="006945B7" w:rsidRPr="006437DE" w:rsidRDefault="006945B7" w:rsidP="00194E47">
      <w:pPr>
        <w:pStyle w:val="Geenopmaak"/>
        <w:rPr>
          <w:rFonts w:asciiTheme="minorHAnsi" w:hAnsiTheme="minorHAnsi" w:cstheme="minorHAnsi"/>
          <w:b/>
          <w:szCs w:val="22"/>
        </w:rPr>
      </w:pPr>
    </w:p>
    <w:p w14:paraId="463651B9" w14:textId="77777777" w:rsidR="007C3DDB" w:rsidRDefault="007C3DDB" w:rsidP="00A829EC">
      <w:pPr>
        <w:rPr>
          <w:rFonts w:asciiTheme="minorHAnsi" w:hAnsiTheme="minorHAnsi" w:cstheme="minorHAnsi"/>
          <w:b/>
        </w:rPr>
      </w:pPr>
    </w:p>
    <w:p w14:paraId="263F12AB" w14:textId="10130F15" w:rsidR="00A829EC" w:rsidRPr="006437DE" w:rsidRDefault="00A829EC" w:rsidP="00A829EC">
      <w:pPr>
        <w:rPr>
          <w:rFonts w:asciiTheme="minorHAnsi" w:hAnsiTheme="minorHAnsi" w:cstheme="minorHAnsi"/>
          <w:b/>
        </w:rPr>
      </w:pPr>
      <w:r w:rsidRPr="006437DE">
        <w:rPr>
          <w:rFonts w:asciiTheme="minorHAnsi" w:hAnsiTheme="minorHAnsi" w:cstheme="minorHAnsi"/>
          <w:b/>
        </w:rPr>
        <w:t>Opdracht 1:</w:t>
      </w:r>
    </w:p>
    <w:p w14:paraId="5CBBEA42" w14:textId="77777777" w:rsidR="00A829EC" w:rsidRPr="006437DE" w:rsidRDefault="00A829EC" w:rsidP="00A829EC">
      <w:pPr>
        <w:rPr>
          <w:rFonts w:asciiTheme="minorHAnsi" w:hAnsiTheme="minorHAnsi" w:cstheme="minorHAnsi"/>
        </w:rPr>
      </w:pPr>
    </w:p>
    <w:p w14:paraId="3016D266" w14:textId="31C23DDB" w:rsidR="00A829EC" w:rsidRPr="007C3DDB" w:rsidRDefault="00A829EC" w:rsidP="007C3DDB">
      <w:pPr>
        <w:pStyle w:val="Lijstalinea"/>
        <w:numPr>
          <w:ilvl w:val="0"/>
          <w:numId w:val="37"/>
        </w:numPr>
        <w:suppressAutoHyphens w:val="0"/>
        <w:spacing w:line="240" w:lineRule="auto"/>
        <w:rPr>
          <w:rFonts w:asciiTheme="minorHAnsi" w:hAnsiTheme="minorHAnsi" w:cstheme="minorHAnsi"/>
        </w:rPr>
      </w:pPr>
      <w:r w:rsidRPr="007C3DDB">
        <w:rPr>
          <w:rFonts w:asciiTheme="minorHAnsi" w:hAnsiTheme="minorHAnsi" w:cstheme="minorHAnsi"/>
        </w:rPr>
        <w:t>Welke citaten die op het informatieblad staan passen bij welke denkbeelden van de verlichting? De denkbeelden zijn hieronder kort samengevat. Combineer de juiste cijfers bij juiste letters van de citaten.</w:t>
      </w:r>
    </w:p>
    <w:p w14:paraId="51E073AC" w14:textId="2CEA0FC8" w:rsidR="006437DE" w:rsidRDefault="00A829EC" w:rsidP="006437DE">
      <w:pPr>
        <w:rPr>
          <w:rFonts w:asciiTheme="minorHAnsi" w:hAnsiTheme="minorHAnsi" w:cstheme="minorHAnsi"/>
        </w:rPr>
      </w:pPr>
      <w:r w:rsidRPr="006437DE">
        <w:rPr>
          <w:rFonts w:asciiTheme="minorHAnsi" w:hAnsiTheme="minorHAnsi" w:cstheme="minorHAnsi"/>
        </w:rPr>
        <w:t xml:space="preserve"> </w:t>
      </w:r>
    </w:p>
    <w:p w14:paraId="2A6C42E0" w14:textId="77777777" w:rsidR="007C3DDB" w:rsidRPr="006437DE" w:rsidRDefault="007C3DDB" w:rsidP="006437DE">
      <w:pPr>
        <w:rPr>
          <w:rFonts w:asciiTheme="minorHAnsi" w:hAnsiTheme="minorHAnsi" w:cstheme="minorHAnsi"/>
        </w:rPr>
      </w:pPr>
    </w:p>
    <w:p w14:paraId="2AC25CE9" w14:textId="0CCA3EA4"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A hoort bij citaten: ……………………………………………………………………………………...</w:t>
      </w:r>
      <w:r>
        <w:rPr>
          <w:rFonts w:asciiTheme="minorHAnsi" w:hAnsiTheme="minorHAnsi" w:cstheme="minorHAnsi"/>
        </w:rPr>
        <w:t>.........................................</w:t>
      </w:r>
    </w:p>
    <w:p w14:paraId="7D731ECC" w14:textId="5ED059BB"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B hoort bij citaten: ……………………………………………………………………………………...</w:t>
      </w:r>
      <w:r>
        <w:rPr>
          <w:rFonts w:asciiTheme="minorHAnsi" w:hAnsiTheme="minorHAnsi" w:cstheme="minorHAnsi"/>
        </w:rPr>
        <w:t>.........................................</w:t>
      </w:r>
    </w:p>
    <w:p w14:paraId="4471753D" w14:textId="7A0F3A2A"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C hoort bij citaten: ……………………………………………………………………………………...</w:t>
      </w:r>
      <w:r>
        <w:rPr>
          <w:rFonts w:asciiTheme="minorHAnsi" w:hAnsiTheme="minorHAnsi" w:cstheme="minorHAnsi"/>
        </w:rPr>
        <w:t>.........................................</w:t>
      </w:r>
    </w:p>
    <w:p w14:paraId="4FAB8C30" w14:textId="3537584B"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D hoort bij citaten: ……………………………………………………………………………………...</w:t>
      </w:r>
      <w:r>
        <w:rPr>
          <w:rFonts w:asciiTheme="minorHAnsi" w:hAnsiTheme="minorHAnsi" w:cstheme="minorHAnsi"/>
        </w:rPr>
        <w:t>.........................................</w:t>
      </w:r>
    </w:p>
    <w:p w14:paraId="032DDDEA" w14:textId="5226EE7B"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E hoort bij citaten: ……………………………………………………………………………………...</w:t>
      </w:r>
      <w:r>
        <w:rPr>
          <w:rFonts w:asciiTheme="minorHAnsi" w:hAnsiTheme="minorHAnsi" w:cstheme="minorHAnsi"/>
        </w:rPr>
        <w:t>.........................................</w:t>
      </w:r>
    </w:p>
    <w:p w14:paraId="11A710A2" w14:textId="3A97D42D"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F hoort bij citaten: ……………………………………………………………………………………...</w:t>
      </w:r>
      <w:r>
        <w:rPr>
          <w:rFonts w:asciiTheme="minorHAnsi" w:hAnsiTheme="minorHAnsi" w:cstheme="minorHAnsi"/>
        </w:rPr>
        <w:t>.........................................</w:t>
      </w:r>
    </w:p>
    <w:p w14:paraId="5135DA4A" w14:textId="2A8374B2" w:rsidR="006437DE" w:rsidRPr="006437DE" w:rsidRDefault="006437DE" w:rsidP="007C3DDB">
      <w:pPr>
        <w:spacing w:line="360" w:lineRule="auto"/>
        <w:rPr>
          <w:rFonts w:asciiTheme="minorHAnsi" w:hAnsiTheme="minorHAnsi" w:cstheme="minorHAnsi"/>
        </w:rPr>
      </w:pPr>
      <w:r w:rsidRPr="006437DE">
        <w:rPr>
          <w:rFonts w:asciiTheme="minorHAnsi" w:hAnsiTheme="minorHAnsi" w:cstheme="minorHAnsi"/>
        </w:rPr>
        <w:t>G hoort bij citaten: ……………………………………………………………………………………...</w:t>
      </w:r>
      <w:r>
        <w:rPr>
          <w:rFonts w:asciiTheme="minorHAnsi" w:hAnsiTheme="minorHAnsi" w:cstheme="minorHAnsi"/>
        </w:rPr>
        <w:t>.........................................</w:t>
      </w:r>
    </w:p>
    <w:p w14:paraId="36E198A1" w14:textId="164E4F56" w:rsidR="00EF5D9A" w:rsidRDefault="00EF5D9A" w:rsidP="00EF5D9A">
      <w:pPr>
        <w:rPr>
          <w:rFonts w:asciiTheme="minorHAnsi" w:hAnsiTheme="minorHAnsi" w:cstheme="minorHAnsi"/>
        </w:rPr>
      </w:pPr>
    </w:p>
    <w:p w14:paraId="5546666A" w14:textId="77777777" w:rsidR="007C3DDB" w:rsidRPr="006437DE" w:rsidRDefault="007C3DDB" w:rsidP="00EF5D9A">
      <w:pPr>
        <w:rPr>
          <w:rFonts w:asciiTheme="minorHAnsi" w:hAnsiTheme="minorHAnsi" w:cstheme="minorHAnsi"/>
        </w:rPr>
      </w:pPr>
    </w:p>
    <w:p w14:paraId="5B509334" w14:textId="77777777" w:rsidR="00A829EC"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rPr>
          <w:rFonts w:asciiTheme="minorHAnsi" w:hAnsiTheme="minorHAnsi" w:cstheme="minorHAnsi"/>
          <w:b/>
          <w:bCs/>
          <w:sz w:val="20"/>
        </w:rPr>
      </w:pPr>
    </w:p>
    <w:p w14:paraId="2A0B2E7A" w14:textId="5459FF99" w:rsidR="00EF5D9A"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 xml:space="preserve">A. </w:t>
      </w:r>
      <w:r w:rsidRPr="00AD2941">
        <w:rPr>
          <w:rFonts w:ascii="Arial" w:hAnsi="Arial" w:cs="Arial"/>
          <w:sz w:val="20"/>
        </w:rPr>
        <w:tab/>
      </w:r>
      <w:r w:rsidR="00EF5D9A" w:rsidRPr="00AD2941">
        <w:rPr>
          <w:rFonts w:ascii="Arial" w:hAnsi="Arial" w:cs="Arial"/>
          <w:sz w:val="20"/>
        </w:rPr>
        <w:t xml:space="preserve">Mensen horen </w:t>
      </w:r>
      <w:r w:rsidR="00EF5D9A" w:rsidRPr="00AD2941">
        <w:rPr>
          <w:rFonts w:ascii="Arial" w:hAnsi="Arial" w:cs="Arial"/>
          <w:b/>
          <w:sz w:val="20"/>
        </w:rPr>
        <w:t>vrij</w:t>
      </w:r>
      <w:r w:rsidR="00EF5D9A" w:rsidRPr="00AD2941">
        <w:rPr>
          <w:rFonts w:ascii="Arial" w:hAnsi="Arial" w:cs="Arial"/>
          <w:sz w:val="20"/>
        </w:rPr>
        <w:t xml:space="preserve"> te zijn en </w:t>
      </w:r>
      <w:r w:rsidR="00EF5D9A" w:rsidRPr="00AD2941">
        <w:rPr>
          <w:rFonts w:ascii="Arial" w:hAnsi="Arial" w:cs="Arial"/>
          <w:b/>
          <w:sz w:val="20"/>
        </w:rPr>
        <w:t>mensenrechten</w:t>
      </w:r>
      <w:r w:rsidR="00EF5D9A" w:rsidRPr="00AD2941">
        <w:rPr>
          <w:rFonts w:ascii="Arial" w:hAnsi="Arial" w:cs="Arial"/>
          <w:sz w:val="20"/>
        </w:rPr>
        <w:t xml:space="preserve"> te hebben. Dus moet er opgekomen worden voor een menswaardiger bestaan en gestreden worden tegen misstanden zoals slavernij en wrede straffen.</w:t>
      </w:r>
    </w:p>
    <w:p w14:paraId="0A02CF2C" w14:textId="77777777" w:rsidR="00EF5D9A" w:rsidRPr="00AD2941" w:rsidRDefault="00EF5D9A" w:rsidP="00A829EC">
      <w:pPr>
        <w:pBdr>
          <w:top w:val="single" w:sz="4" w:space="1" w:color="auto"/>
          <w:left w:val="single" w:sz="4" w:space="4" w:color="auto"/>
          <w:bottom w:val="single" w:sz="4" w:space="1" w:color="auto"/>
          <w:right w:val="single" w:sz="4" w:space="4" w:color="auto"/>
        </w:pBdr>
        <w:rPr>
          <w:rFonts w:ascii="Arial" w:hAnsi="Arial" w:cs="Arial"/>
          <w:sz w:val="20"/>
        </w:rPr>
      </w:pPr>
    </w:p>
    <w:p w14:paraId="28D27E16" w14:textId="2E2C7C11" w:rsidR="00EF5D9A"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B.</w:t>
      </w:r>
      <w:r w:rsidRPr="00AD2941">
        <w:rPr>
          <w:rFonts w:ascii="Arial" w:hAnsi="Arial" w:cs="Arial"/>
          <w:b/>
          <w:sz w:val="20"/>
        </w:rPr>
        <w:t xml:space="preserve"> </w:t>
      </w:r>
      <w:r w:rsidRPr="00AD2941">
        <w:rPr>
          <w:rFonts w:ascii="Arial" w:hAnsi="Arial" w:cs="Arial"/>
          <w:b/>
          <w:sz w:val="20"/>
        </w:rPr>
        <w:tab/>
      </w:r>
      <w:r w:rsidR="00EF5D9A" w:rsidRPr="00AD2941">
        <w:rPr>
          <w:rFonts w:ascii="Arial" w:hAnsi="Arial" w:cs="Arial"/>
          <w:b/>
          <w:sz w:val="20"/>
        </w:rPr>
        <w:t>Volkssoevereiniteit</w:t>
      </w:r>
      <w:r w:rsidR="00EF5D9A" w:rsidRPr="00AD2941">
        <w:rPr>
          <w:rFonts w:ascii="Arial" w:hAnsi="Arial" w:cs="Arial"/>
          <w:sz w:val="20"/>
        </w:rPr>
        <w:t>, dat wil zeggen meer macht voor het volk en dus een gekozen parlement en een regering die aan banden is gelegd door een grondwet.</w:t>
      </w:r>
    </w:p>
    <w:p w14:paraId="5F437120" w14:textId="77777777" w:rsidR="00A829EC"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369DF90A" w14:textId="7CBC460A" w:rsidR="00A829EC" w:rsidRPr="00AD2941" w:rsidRDefault="00A829EC"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 xml:space="preserve">C. </w:t>
      </w:r>
      <w:r w:rsidRPr="00AD2941">
        <w:rPr>
          <w:rFonts w:ascii="Arial" w:hAnsi="Arial" w:cs="Arial"/>
          <w:sz w:val="20"/>
        </w:rPr>
        <w:tab/>
      </w:r>
      <w:r w:rsidR="00EF5D9A" w:rsidRPr="00AD2941">
        <w:rPr>
          <w:rFonts w:ascii="Arial" w:hAnsi="Arial" w:cs="Arial"/>
          <w:sz w:val="20"/>
        </w:rPr>
        <w:t xml:space="preserve">Mensen zijn van nature goed, maar moeten goed worden </w:t>
      </w:r>
      <w:r w:rsidR="00EF5D9A" w:rsidRPr="00AD2941">
        <w:rPr>
          <w:rFonts w:ascii="Arial" w:hAnsi="Arial" w:cs="Arial"/>
          <w:b/>
          <w:sz w:val="20"/>
        </w:rPr>
        <w:t xml:space="preserve">opgevoed en onderwezen </w:t>
      </w:r>
      <w:r w:rsidR="00EF5D9A" w:rsidRPr="00AD2941">
        <w:rPr>
          <w:rFonts w:ascii="Arial" w:hAnsi="Arial" w:cs="Arial"/>
          <w:sz w:val="20"/>
        </w:rPr>
        <w:t>tot ‘redelijkheid’, dan zullen veel misstanden verdwijnen.</w:t>
      </w:r>
    </w:p>
    <w:p w14:paraId="45FADBCD" w14:textId="77777777" w:rsidR="006437DE" w:rsidRPr="00AD2941" w:rsidRDefault="006437DE" w:rsidP="006437DE">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43CF249C" w14:textId="3D64CDF7" w:rsidR="006437DE" w:rsidRPr="00AD2941" w:rsidRDefault="006437DE" w:rsidP="006437DE">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r w:rsidRPr="00AD2941">
        <w:rPr>
          <w:rFonts w:ascii="Arial" w:hAnsi="Arial" w:cs="Arial"/>
          <w:sz w:val="20"/>
        </w:rPr>
        <w:t xml:space="preserve">D.   Er moet een </w:t>
      </w:r>
      <w:r w:rsidRPr="00AD2941">
        <w:rPr>
          <w:rFonts w:ascii="Arial" w:hAnsi="Arial" w:cs="Arial"/>
          <w:b/>
          <w:sz w:val="20"/>
        </w:rPr>
        <w:t>scheiding</w:t>
      </w:r>
      <w:r w:rsidRPr="00AD2941">
        <w:rPr>
          <w:rFonts w:ascii="Arial" w:hAnsi="Arial" w:cs="Arial"/>
          <w:sz w:val="20"/>
        </w:rPr>
        <w:t xml:space="preserve"> zijn van kerk, staat en rechtspraak.</w:t>
      </w:r>
    </w:p>
    <w:p w14:paraId="0CC03D43" w14:textId="77777777" w:rsidR="006437DE" w:rsidRPr="00AD2941" w:rsidRDefault="006437DE" w:rsidP="00A829EC">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6567C3E8" w14:textId="08E8AA1B" w:rsidR="00A829EC" w:rsidRPr="00AD2941" w:rsidRDefault="00A829EC"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 xml:space="preserve">E. </w:t>
      </w:r>
      <w:r w:rsidR="006437DE" w:rsidRPr="00AD2941">
        <w:rPr>
          <w:rFonts w:ascii="Arial" w:hAnsi="Arial" w:cs="Arial"/>
          <w:sz w:val="20"/>
        </w:rPr>
        <w:tab/>
      </w:r>
      <w:r w:rsidRPr="00AD2941">
        <w:rPr>
          <w:rFonts w:ascii="Arial" w:hAnsi="Arial" w:cs="Arial"/>
          <w:sz w:val="20"/>
        </w:rPr>
        <w:t xml:space="preserve">Het </w:t>
      </w:r>
      <w:r w:rsidRPr="00AD2941">
        <w:rPr>
          <w:rFonts w:ascii="Arial" w:hAnsi="Arial" w:cs="Arial"/>
          <w:b/>
          <w:sz w:val="20"/>
        </w:rPr>
        <w:t>verstand</w:t>
      </w:r>
      <w:r w:rsidRPr="00AD2941">
        <w:rPr>
          <w:rFonts w:ascii="Arial" w:hAnsi="Arial" w:cs="Arial"/>
          <w:sz w:val="20"/>
        </w:rPr>
        <w:t xml:space="preserve"> (de rede) is belangrijk en zou uitgangspunt moeten zijn. Daarbij is het wel goed te bedenken dat de eigen kijk op de wereld niet de enige juiste hoeft te zijn.</w:t>
      </w:r>
    </w:p>
    <w:p w14:paraId="58D37BDD" w14:textId="77777777" w:rsidR="00A829EC"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4443AC4B" w14:textId="509DE3FB" w:rsidR="00A829EC" w:rsidRPr="00AD2941" w:rsidRDefault="006437DE"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b/>
          <w:sz w:val="20"/>
        </w:rPr>
      </w:pPr>
      <w:r w:rsidRPr="00AD2941">
        <w:rPr>
          <w:rFonts w:ascii="Arial" w:hAnsi="Arial" w:cs="Arial"/>
          <w:sz w:val="20"/>
        </w:rPr>
        <w:t>F.</w:t>
      </w:r>
      <w:r w:rsidRPr="00AD2941">
        <w:rPr>
          <w:rFonts w:ascii="Arial" w:hAnsi="Arial" w:cs="Arial"/>
          <w:b/>
          <w:sz w:val="20"/>
        </w:rPr>
        <w:t xml:space="preserve"> </w:t>
      </w:r>
      <w:r w:rsidRPr="00AD2941">
        <w:rPr>
          <w:rFonts w:ascii="Arial" w:hAnsi="Arial" w:cs="Arial"/>
          <w:b/>
          <w:sz w:val="20"/>
        </w:rPr>
        <w:tab/>
      </w:r>
      <w:r w:rsidR="00A829EC" w:rsidRPr="00AD2941">
        <w:rPr>
          <w:rFonts w:ascii="Arial" w:hAnsi="Arial" w:cs="Arial"/>
          <w:b/>
          <w:sz w:val="20"/>
        </w:rPr>
        <w:t xml:space="preserve">Godsdienstige verdraagzaamheid. </w:t>
      </w:r>
      <w:r w:rsidR="00A829EC" w:rsidRPr="00AD2941">
        <w:rPr>
          <w:rFonts w:ascii="Arial" w:hAnsi="Arial" w:cs="Arial"/>
          <w:sz w:val="20"/>
        </w:rPr>
        <w:t>Religieuze denkbeelden moeten niet aan anderen worden opgelegd, en men moet de vrijheid hebben op zijn/haar eigen geloofsovertuiging.</w:t>
      </w:r>
    </w:p>
    <w:p w14:paraId="73359F5F" w14:textId="77777777" w:rsidR="00A829EC" w:rsidRPr="00AD2941" w:rsidRDefault="00A829EC" w:rsidP="00A829EC">
      <w:pPr>
        <w:pBdr>
          <w:top w:val="single" w:sz="4" w:space="1" w:color="auto"/>
          <w:left w:val="single" w:sz="4" w:space="4" w:color="auto"/>
          <w:bottom w:val="single" w:sz="4" w:space="1" w:color="auto"/>
          <w:right w:val="single" w:sz="4" w:space="4" w:color="auto"/>
        </w:pBdr>
        <w:suppressAutoHyphens w:val="0"/>
        <w:spacing w:line="240" w:lineRule="auto"/>
        <w:rPr>
          <w:rFonts w:ascii="Arial" w:hAnsi="Arial" w:cs="Arial"/>
          <w:sz w:val="20"/>
        </w:rPr>
      </w:pPr>
    </w:p>
    <w:p w14:paraId="6B2FEF74" w14:textId="0ABA0C26" w:rsidR="00A829EC" w:rsidRPr="00AD2941" w:rsidRDefault="006437DE"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r w:rsidRPr="00AD2941">
        <w:rPr>
          <w:rFonts w:ascii="Arial" w:hAnsi="Arial" w:cs="Arial"/>
          <w:sz w:val="20"/>
        </w:rPr>
        <w:t>E.</w:t>
      </w:r>
      <w:r w:rsidRPr="00AD2941">
        <w:rPr>
          <w:rFonts w:ascii="Arial" w:hAnsi="Arial" w:cs="Arial"/>
          <w:b/>
          <w:sz w:val="20"/>
        </w:rPr>
        <w:t xml:space="preserve"> </w:t>
      </w:r>
      <w:r w:rsidRPr="00AD2941">
        <w:rPr>
          <w:rFonts w:ascii="Arial" w:hAnsi="Arial" w:cs="Arial"/>
          <w:b/>
          <w:sz w:val="20"/>
        </w:rPr>
        <w:tab/>
      </w:r>
      <w:r w:rsidR="00A829EC" w:rsidRPr="00AD2941">
        <w:rPr>
          <w:rFonts w:ascii="Arial" w:hAnsi="Arial" w:cs="Arial"/>
          <w:b/>
          <w:sz w:val="20"/>
        </w:rPr>
        <w:t>Economische vrijheid</w:t>
      </w:r>
      <w:r w:rsidR="00A829EC" w:rsidRPr="00AD2941">
        <w:rPr>
          <w:rFonts w:ascii="Arial" w:hAnsi="Arial" w:cs="Arial"/>
          <w:sz w:val="20"/>
        </w:rPr>
        <w:t>. Ieder individu moet zijn eigen belang kunnen nastreven en dat levert welvaart op.</w:t>
      </w:r>
    </w:p>
    <w:p w14:paraId="5538C99B" w14:textId="77777777" w:rsidR="00AD2941" w:rsidRPr="00AD2941" w:rsidRDefault="00AD2941" w:rsidP="006437DE">
      <w:pPr>
        <w:pBdr>
          <w:top w:val="single" w:sz="4" w:space="1" w:color="auto"/>
          <w:left w:val="single" w:sz="4" w:space="4" w:color="auto"/>
          <w:bottom w:val="single" w:sz="4" w:space="1" w:color="auto"/>
          <w:right w:val="single" w:sz="4" w:space="4" w:color="auto"/>
        </w:pBdr>
        <w:suppressAutoHyphens w:val="0"/>
        <w:spacing w:line="240" w:lineRule="auto"/>
        <w:ind w:left="360" w:hanging="360"/>
        <w:rPr>
          <w:rFonts w:ascii="Arial" w:hAnsi="Arial" w:cs="Arial"/>
          <w:sz w:val="20"/>
        </w:rPr>
      </w:pPr>
    </w:p>
    <w:p w14:paraId="005700B1" w14:textId="0243D2CE" w:rsidR="00EF5D9A" w:rsidRDefault="00EF5D9A" w:rsidP="00EF5D9A">
      <w:pPr>
        <w:rPr>
          <w:rFonts w:asciiTheme="minorHAnsi" w:hAnsiTheme="minorHAnsi" w:cstheme="minorHAnsi"/>
        </w:rPr>
      </w:pPr>
    </w:p>
    <w:p w14:paraId="7EFAE766" w14:textId="7A8C2798" w:rsidR="007C3DDB" w:rsidRDefault="007C3DDB" w:rsidP="00EF5D9A">
      <w:pPr>
        <w:rPr>
          <w:rFonts w:asciiTheme="minorHAnsi" w:hAnsiTheme="minorHAnsi" w:cstheme="minorHAnsi"/>
        </w:rPr>
      </w:pPr>
    </w:p>
    <w:p w14:paraId="5C604357" w14:textId="74045677" w:rsidR="007C3DDB" w:rsidRDefault="007C3DDB" w:rsidP="00EF5D9A">
      <w:pPr>
        <w:rPr>
          <w:rFonts w:asciiTheme="minorHAnsi" w:hAnsiTheme="minorHAnsi" w:cstheme="minorHAnsi"/>
        </w:rPr>
      </w:pPr>
    </w:p>
    <w:p w14:paraId="657608B7" w14:textId="7C394D7C" w:rsidR="007C3DDB" w:rsidRDefault="007C3DDB" w:rsidP="00EF5D9A">
      <w:pPr>
        <w:rPr>
          <w:rFonts w:asciiTheme="minorHAnsi" w:hAnsiTheme="minorHAnsi" w:cstheme="minorHAnsi"/>
        </w:rPr>
      </w:pPr>
    </w:p>
    <w:p w14:paraId="3D5E9BA9" w14:textId="718687EB" w:rsidR="007C3DDB" w:rsidRDefault="007C3DDB" w:rsidP="00EF5D9A">
      <w:pPr>
        <w:rPr>
          <w:rFonts w:asciiTheme="minorHAnsi" w:hAnsiTheme="minorHAnsi" w:cstheme="minorHAnsi"/>
        </w:rPr>
      </w:pPr>
    </w:p>
    <w:p w14:paraId="5119474B" w14:textId="51D0EB13" w:rsidR="007C3DDB" w:rsidRDefault="007C3DDB" w:rsidP="00EF5D9A">
      <w:pPr>
        <w:rPr>
          <w:rFonts w:asciiTheme="minorHAnsi" w:hAnsiTheme="minorHAnsi" w:cstheme="minorHAnsi"/>
        </w:rPr>
      </w:pPr>
    </w:p>
    <w:p w14:paraId="56D72825" w14:textId="172BF108" w:rsidR="007C3DDB" w:rsidRDefault="007C3DDB" w:rsidP="00EF5D9A">
      <w:pPr>
        <w:rPr>
          <w:rFonts w:asciiTheme="minorHAnsi" w:hAnsiTheme="minorHAnsi" w:cstheme="minorHAnsi"/>
        </w:rPr>
      </w:pPr>
    </w:p>
    <w:p w14:paraId="32A8C825" w14:textId="77777777" w:rsidR="007C3DDB" w:rsidRPr="006437DE" w:rsidRDefault="007C3DDB" w:rsidP="00EF5D9A">
      <w:pPr>
        <w:rPr>
          <w:rFonts w:asciiTheme="minorHAnsi" w:hAnsiTheme="minorHAnsi" w:cstheme="minorHAnsi"/>
        </w:rPr>
      </w:pPr>
    </w:p>
    <w:p w14:paraId="1A5848FE" w14:textId="1BD98158" w:rsidR="007C3DDB" w:rsidRPr="006437DE" w:rsidRDefault="007C3DDB" w:rsidP="007C3DDB">
      <w:pPr>
        <w:rPr>
          <w:rFonts w:asciiTheme="minorHAnsi" w:hAnsiTheme="minorHAnsi" w:cstheme="minorHAnsi"/>
          <w:b/>
        </w:rPr>
      </w:pPr>
      <w:r w:rsidRPr="006437DE">
        <w:rPr>
          <w:rFonts w:asciiTheme="minorHAnsi" w:hAnsiTheme="minorHAnsi" w:cstheme="minorHAnsi"/>
          <w:b/>
        </w:rPr>
        <w:lastRenderedPageBreak/>
        <w:t xml:space="preserve">Opdracht </w:t>
      </w:r>
      <w:r>
        <w:rPr>
          <w:rFonts w:asciiTheme="minorHAnsi" w:hAnsiTheme="minorHAnsi" w:cstheme="minorHAnsi"/>
          <w:b/>
        </w:rPr>
        <w:t>2</w:t>
      </w:r>
      <w:r w:rsidRPr="006437DE">
        <w:rPr>
          <w:rFonts w:asciiTheme="minorHAnsi" w:hAnsiTheme="minorHAnsi" w:cstheme="minorHAnsi"/>
          <w:b/>
        </w:rPr>
        <w:t>:</w:t>
      </w:r>
    </w:p>
    <w:p w14:paraId="5C0A588A" w14:textId="77777777" w:rsidR="00EF5D9A" w:rsidRPr="000B76F6" w:rsidRDefault="00EF5D9A" w:rsidP="00EF5D9A">
      <w:pPr>
        <w:rPr>
          <w:rFonts w:asciiTheme="minorHAnsi" w:hAnsiTheme="minorHAnsi" w:cstheme="minorHAnsi"/>
        </w:rPr>
      </w:pPr>
    </w:p>
    <w:p w14:paraId="13F38359" w14:textId="496AFA0C" w:rsidR="00EF5D9A" w:rsidRPr="007C3DDB" w:rsidRDefault="00EF5D9A" w:rsidP="007C3DDB">
      <w:pPr>
        <w:pStyle w:val="Lijstalinea"/>
        <w:numPr>
          <w:ilvl w:val="0"/>
          <w:numId w:val="37"/>
        </w:numPr>
        <w:suppressAutoHyphens w:val="0"/>
        <w:spacing w:line="240" w:lineRule="auto"/>
        <w:rPr>
          <w:rFonts w:asciiTheme="minorHAnsi" w:hAnsiTheme="minorHAnsi" w:cstheme="minorHAnsi"/>
        </w:rPr>
      </w:pPr>
      <w:r w:rsidRPr="007C3DDB">
        <w:rPr>
          <w:rFonts w:asciiTheme="minorHAnsi" w:hAnsiTheme="minorHAnsi" w:cstheme="minorHAnsi"/>
        </w:rPr>
        <w:t>Kies drie citaten uit die jullie goed vinden. Leg ook in je eigen woorden uit waarom deze uitspraken volgens jullie nu nog steeds belangrijk zijn in onze samenleving.</w:t>
      </w:r>
    </w:p>
    <w:p w14:paraId="00029F50" w14:textId="77777777" w:rsidR="00EF5D9A" w:rsidRPr="006437DE" w:rsidRDefault="00EF5D9A" w:rsidP="00A829EC">
      <w:pPr>
        <w:pStyle w:val="Geenopmaak"/>
        <w:rPr>
          <w:rFonts w:asciiTheme="minorHAnsi" w:hAnsiTheme="minorHAnsi" w:cstheme="minorHAnsi"/>
          <w:szCs w:val="22"/>
        </w:rPr>
      </w:pPr>
    </w:p>
    <w:p w14:paraId="119F6D85" w14:textId="77777777" w:rsidR="007C3DDB" w:rsidRPr="009D301A" w:rsidRDefault="00EF5D9A" w:rsidP="007C3DDB">
      <w:pPr>
        <w:spacing w:line="276" w:lineRule="auto"/>
        <w:rPr>
          <w:rFonts w:ascii="Arial" w:hAnsi="Arial" w:cs="Arial"/>
          <w:sz w:val="24"/>
        </w:rPr>
      </w:pPr>
      <w:r w:rsidRPr="006437DE">
        <w:rPr>
          <w:rFonts w:asciiTheme="minorHAnsi" w:hAnsiTheme="minorHAnsi" w:cstheme="minorHAnsi"/>
        </w:rPr>
        <w:t>……………………………………………………………………………………………………………………………………………………………………………………………………………………………………………………………………………………………………………………………………………………………………………………………………………………………………………………………………………………………………………………………………………………………………………………………………………………</w:t>
      </w:r>
      <w:r w:rsidR="002E375C" w:rsidRPr="006437DE">
        <w:rPr>
          <w:rFonts w:asciiTheme="minorHAnsi" w:hAnsiTheme="minorHAnsi" w:cstheme="minorHAnsi"/>
        </w:rPr>
        <w:t>..</w:t>
      </w:r>
      <w:r w:rsidR="00C7681D" w:rsidRPr="006437DE">
        <w:rPr>
          <w:rFonts w:asciiTheme="minorHAnsi" w:hAnsiTheme="minorHAnsi" w:cstheme="minorHAnsi"/>
        </w:rPr>
        <w:t>……………………………</w:t>
      </w:r>
      <w:r w:rsidR="006437DE">
        <w:rPr>
          <w:rFonts w:asciiTheme="minorHAnsi" w:hAnsiTheme="minorHAnsi" w:cstheme="minorHAnsi"/>
        </w:rPr>
        <w:t>.</w:t>
      </w:r>
      <w:r w:rsidR="00C7681D" w:rsidRPr="006437DE">
        <w:rPr>
          <w:rFonts w:asciiTheme="minorHAnsi" w:hAnsiTheme="minorHAnsi" w:cstheme="minorHAnsi"/>
        </w:rPr>
        <w:t>………………………………………………………………………………………………………………………………………………………………………………</w:t>
      </w:r>
      <w:r w:rsidR="006437DE">
        <w:rPr>
          <w:rFonts w:asciiTheme="minorHAnsi" w:hAnsiTheme="minorHAnsi" w:cstheme="minorHAnsi"/>
        </w:rPr>
        <w:t>…………………………………………………………………………………………………………………………………………</w:t>
      </w:r>
      <w:r w:rsidR="00AD2941">
        <w:rPr>
          <w:rFonts w:asciiTheme="minorHAnsi" w:hAnsiTheme="minorHAnsi" w:cstheme="minorHAnsi"/>
        </w:rPr>
        <w:t>……………………………………………………………………………………………………………………………………………………………</w:t>
      </w:r>
      <w:r w:rsidR="007C3DDB" w:rsidRPr="006437DE">
        <w:rPr>
          <w:rFonts w:asciiTheme="minorHAnsi" w:hAnsiTheme="minorHAnsi" w:cstheme="minorHAnsi"/>
        </w:rPr>
        <w:t>………………………………………………………………………………………………………………………………………………………………………………………………………</w:t>
      </w:r>
      <w:r w:rsidR="007C3DDB">
        <w:rPr>
          <w:rFonts w:asciiTheme="minorHAnsi" w:hAnsiTheme="minorHAnsi" w:cstheme="minorHAnsi"/>
        </w:rPr>
        <w:t>…………………………………………………………………………………………………………………</w:t>
      </w:r>
    </w:p>
    <w:p w14:paraId="7FA67974" w14:textId="2C39365F" w:rsidR="00EF5D9A" w:rsidRDefault="00EF5D9A" w:rsidP="006437DE">
      <w:pPr>
        <w:spacing w:line="276" w:lineRule="auto"/>
        <w:rPr>
          <w:rFonts w:asciiTheme="minorHAnsi" w:hAnsiTheme="minorHAnsi" w:cstheme="minorHAnsi"/>
        </w:rPr>
      </w:pPr>
    </w:p>
    <w:p w14:paraId="6082E173" w14:textId="305B9AB2" w:rsidR="00EF5D9A" w:rsidRPr="006437DE" w:rsidRDefault="00EF5D9A" w:rsidP="00EF5D9A">
      <w:pPr>
        <w:rPr>
          <w:rFonts w:asciiTheme="minorHAnsi" w:hAnsiTheme="minorHAnsi" w:cstheme="minorHAnsi"/>
          <w:b/>
        </w:rPr>
      </w:pPr>
      <w:r w:rsidRPr="006437DE">
        <w:rPr>
          <w:rFonts w:asciiTheme="minorHAnsi" w:hAnsiTheme="minorHAnsi" w:cstheme="minorHAnsi"/>
          <w:b/>
        </w:rPr>
        <w:t xml:space="preserve">Opdracht </w:t>
      </w:r>
      <w:r w:rsidR="007C3DDB">
        <w:rPr>
          <w:rFonts w:asciiTheme="minorHAnsi" w:hAnsiTheme="minorHAnsi" w:cstheme="minorHAnsi"/>
          <w:b/>
        </w:rPr>
        <w:t>3</w:t>
      </w:r>
      <w:r w:rsidRPr="006437DE">
        <w:rPr>
          <w:rFonts w:asciiTheme="minorHAnsi" w:hAnsiTheme="minorHAnsi" w:cstheme="minorHAnsi"/>
          <w:b/>
        </w:rPr>
        <w:t>:</w:t>
      </w:r>
    </w:p>
    <w:p w14:paraId="180FD564" w14:textId="77777777" w:rsidR="00EF5D9A" w:rsidRPr="006437DE" w:rsidRDefault="00EF5D9A" w:rsidP="00EF5D9A">
      <w:pPr>
        <w:rPr>
          <w:rFonts w:asciiTheme="minorHAnsi" w:hAnsiTheme="minorHAnsi" w:cstheme="minorHAnsi"/>
        </w:rPr>
      </w:pPr>
    </w:p>
    <w:p w14:paraId="327A2449" w14:textId="77777777" w:rsidR="00EF5D9A" w:rsidRPr="006437DE" w:rsidRDefault="00EF5D9A" w:rsidP="00EF5D9A">
      <w:pPr>
        <w:rPr>
          <w:rFonts w:asciiTheme="minorHAnsi" w:hAnsiTheme="minorHAnsi" w:cstheme="minorHAnsi"/>
        </w:rPr>
      </w:pPr>
      <w:r w:rsidRPr="006437DE">
        <w:rPr>
          <w:rFonts w:asciiTheme="minorHAnsi" w:hAnsiTheme="minorHAnsi" w:cstheme="minorHAnsi"/>
        </w:rPr>
        <w:t>Lees onderstaande bron 1.</w:t>
      </w:r>
    </w:p>
    <w:p w14:paraId="25496031" w14:textId="77777777" w:rsidR="00EF5D9A" w:rsidRPr="006437DE" w:rsidRDefault="00EF5D9A" w:rsidP="00EF5D9A">
      <w:pPr>
        <w:rPr>
          <w:rFonts w:asciiTheme="minorHAnsi" w:hAnsiTheme="minorHAnsi" w:cstheme="minorHAnsi"/>
        </w:rPr>
      </w:pPr>
      <w:r w:rsidRPr="006437DE">
        <w:rPr>
          <w:rFonts w:asciiTheme="minorHAnsi" w:hAnsiTheme="minorHAnsi" w:cstheme="minorHAnsi"/>
        </w:rPr>
        <w:t>Kun je beargumenteren welke verlichtingsfilosoof deze bron geschreven heeft? Het is een van de denkers waarvan in opdracht 1 citaten gegeven zijn. Leg ook uit waarom je denkt dat het deze filosoof was.</w:t>
      </w:r>
    </w:p>
    <w:p w14:paraId="0AFBF459" w14:textId="77777777" w:rsidR="00EF5D9A" w:rsidRPr="006437DE" w:rsidRDefault="00EF5D9A" w:rsidP="00EF5D9A">
      <w:pPr>
        <w:rPr>
          <w:rFonts w:asciiTheme="minorHAnsi" w:hAnsiTheme="minorHAnsi" w:cstheme="minorHAnsi"/>
        </w:rPr>
      </w:pPr>
    </w:p>
    <w:p w14:paraId="7ED9A4D0" w14:textId="2151C700" w:rsidR="00EF5D9A" w:rsidRPr="006437DE" w:rsidRDefault="00EF5D9A" w:rsidP="006437DE">
      <w:pPr>
        <w:spacing w:line="276" w:lineRule="auto"/>
        <w:rPr>
          <w:rFonts w:asciiTheme="minorHAnsi" w:hAnsiTheme="minorHAnsi" w:cstheme="minorHAnsi"/>
        </w:rPr>
      </w:pPr>
      <w:r w:rsidRPr="006437DE">
        <w:rPr>
          <w:rFonts w:asciiTheme="minorHAnsi" w:hAnsiTheme="minorHAnsi" w:cstheme="minorHAnsi"/>
        </w:rPr>
        <w:t>……………………………………………………………………………………………………………………………………………………………………………………………………………………………………………………………………………………………………………………………………………………………………………………………………………………………………………………………………………………………………………</w:t>
      </w:r>
      <w:r w:rsidR="002E375C" w:rsidRPr="006437DE">
        <w:rPr>
          <w:rFonts w:asciiTheme="minorHAnsi" w:hAnsiTheme="minorHAnsi" w:cstheme="minorHAnsi"/>
        </w:rPr>
        <w:t>……</w:t>
      </w:r>
      <w:r w:rsidR="006437DE">
        <w:rPr>
          <w:rFonts w:asciiTheme="minorHAnsi" w:hAnsiTheme="minorHAnsi" w:cstheme="minorHAnsi"/>
        </w:rPr>
        <w:t>…………………………………………………………………………………………………………………………………</w:t>
      </w:r>
    </w:p>
    <w:p w14:paraId="55CC7E3E" w14:textId="77777777" w:rsidR="00AD2941" w:rsidRPr="006437DE" w:rsidRDefault="00EF5D9A" w:rsidP="00AD2941">
      <w:pPr>
        <w:spacing w:line="276" w:lineRule="auto"/>
        <w:rPr>
          <w:rFonts w:asciiTheme="minorHAnsi" w:hAnsiTheme="minorHAnsi" w:cstheme="minorHAnsi"/>
        </w:rPr>
      </w:pPr>
      <w:r w:rsidRPr="006437DE">
        <w:rPr>
          <w:rFonts w:asciiTheme="minorHAnsi" w:hAnsiTheme="minorHAnsi" w:cstheme="minorHAnsi"/>
        </w:rPr>
        <w:t>……………………………………………………………………………………………………………………………………………………………………………………………………</w:t>
      </w:r>
      <w:r w:rsidR="002E375C" w:rsidRPr="006437DE">
        <w:rPr>
          <w:rFonts w:asciiTheme="minorHAnsi" w:hAnsiTheme="minorHAnsi" w:cstheme="minorHAnsi"/>
        </w:rPr>
        <w:t>…</w:t>
      </w:r>
      <w:r w:rsidR="006437DE">
        <w:rPr>
          <w:rFonts w:asciiTheme="minorHAnsi" w:hAnsiTheme="minorHAnsi" w:cstheme="minorHAnsi"/>
        </w:rPr>
        <w:t>…………………………………………………………………………………………………………………</w:t>
      </w:r>
      <w:r w:rsidR="00AD2941" w:rsidRPr="006437DE">
        <w:rPr>
          <w:rFonts w:asciiTheme="minorHAnsi" w:hAnsiTheme="minorHAnsi" w:cstheme="minorHAnsi"/>
        </w:rPr>
        <w:t>…………………………</w:t>
      </w:r>
      <w:r w:rsidR="00AD2941">
        <w:rPr>
          <w:rFonts w:asciiTheme="minorHAnsi" w:hAnsiTheme="minorHAnsi" w:cstheme="minorHAnsi"/>
        </w:rPr>
        <w:t>…………………………………………………………………………………………………………………………………</w:t>
      </w:r>
    </w:p>
    <w:p w14:paraId="0F843D12" w14:textId="77777777" w:rsidR="00EF5D9A" w:rsidRPr="00A37878" w:rsidRDefault="00EF5D9A" w:rsidP="00EF5D9A">
      <w:pPr>
        <w:rPr>
          <w:rFonts w:ascii="Arial" w:hAnsi="Arial" w:cs="Arial"/>
          <w:b/>
        </w:rPr>
      </w:pPr>
    </w:p>
    <w:p w14:paraId="5F278F2A" w14:textId="77777777" w:rsidR="00EF5D9A" w:rsidRDefault="00EF5D9A" w:rsidP="00EF5D9A">
      <w:pPr>
        <w:rPr>
          <w:rFonts w:ascii="Arial" w:hAnsi="Arial" w:cs="Arial"/>
          <w:b/>
        </w:rPr>
      </w:pPr>
      <w:r w:rsidRPr="00A37878">
        <w:rPr>
          <w:rFonts w:ascii="Arial" w:hAnsi="Arial" w:cs="Arial"/>
          <w:b/>
        </w:rPr>
        <w:t>Bron 1</w:t>
      </w:r>
    </w:p>
    <w:p w14:paraId="65029ECB" w14:textId="77777777" w:rsidR="00EF5D9A" w:rsidRPr="007C3DDB" w:rsidRDefault="00EF5D9A" w:rsidP="00EF5D9A">
      <w:pPr>
        <w:pBdr>
          <w:top w:val="single" w:sz="4" w:space="1" w:color="auto"/>
          <w:left w:val="single" w:sz="4" w:space="4" w:color="auto"/>
          <w:bottom w:val="single" w:sz="4" w:space="1" w:color="auto"/>
          <w:right w:val="single" w:sz="4" w:space="4" w:color="auto"/>
        </w:pBdr>
        <w:rPr>
          <w:rFonts w:ascii="Arial" w:hAnsi="Arial" w:cs="Arial"/>
          <w:i/>
          <w:sz w:val="8"/>
          <w:szCs w:val="8"/>
        </w:rPr>
      </w:pPr>
    </w:p>
    <w:p w14:paraId="3092C716" w14:textId="77777777" w:rsidR="00EF5D9A" w:rsidRPr="007C3DDB" w:rsidRDefault="00EF5D9A" w:rsidP="00EF5D9A">
      <w:pPr>
        <w:pBdr>
          <w:top w:val="single" w:sz="4" w:space="1" w:color="auto"/>
          <w:left w:val="single" w:sz="4" w:space="4" w:color="auto"/>
          <w:bottom w:val="single" w:sz="4" w:space="1" w:color="auto"/>
          <w:right w:val="single" w:sz="4" w:space="4" w:color="auto"/>
        </w:pBdr>
        <w:spacing w:line="276" w:lineRule="auto"/>
        <w:rPr>
          <w:rFonts w:ascii="Arial" w:hAnsi="Arial" w:cs="Arial"/>
          <w:i/>
          <w:sz w:val="20"/>
          <w:szCs w:val="20"/>
        </w:rPr>
      </w:pPr>
      <w:r w:rsidRPr="007C3DDB">
        <w:rPr>
          <w:rFonts w:ascii="Arial" w:hAnsi="Arial" w:cs="Arial"/>
          <w:i/>
          <w:sz w:val="20"/>
          <w:szCs w:val="20"/>
        </w:rPr>
        <w:t>“ Indien wij onze eigen kracht kennen, zullen we beter weten wat wij met enige hoop op succes kunnen ondernemen, en als wij de krachten van onze eigen geest goed hebben gemeten, en een zekere schatting gemaakt van wat wij er van kunnen verwachten, dan zullen wij niet geneigd zijn om stil te zitten en onze gedachten niet aan het werk te zetten, omdat wij er aan vertwijfelen, of wij ook maar iets kunnen weten; of, anderzijds, alles in twijfel trekken en alle kennis afwijzen, omdat sommige dingen niet begrepen kunnen worden. Het is voor de zeeman van groot belang, dat hij de lengte van zijn peillood kent, ook al kan hij er niet alle diepten van de oceaan mee meten. Het is goed dat hij weet, dat het lang genoeg is om de bodem te bereiken op de plaatsen die voor het bestek van zijn reis van belang zijn, en die hem ervoor behoeden, op zandbanken vast te lopen die hem te gronde kunnen richten. Het is niet onze zaak, alle dingen te weten, maar wel die dingen die ons leven aangaan. Als wij in staat zijn die regels te vinden, volgens welke een redelijk wezen, gesteld in die toestand, waarin de mens in deze wereld is geplaatst, zijn meningen en zijn van deze meningen afhangende handelingen kan en behoort te bepalen, dan behoeven wij niet bezorgd te zijn, dat sommige zaken zich aan onze kennis onttrekken.”</w:t>
      </w:r>
    </w:p>
    <w:p w14:paraId="09EC5BB4" w14:textId="77777777" w:rsidR="00EF5D9A" w:rsidRPr="007C3DDB" w:rsidRDefault="00EF5D9A" w:rsidP="00EF5D9A">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9A94F64" w14:textId="3BF869DB" w:rsidR="00EF5D9A" w:rsidRPr="007C3DDB" w:rsidRDefault="00EF5D9A" w:rsidP="007C3DDB">
      <w:pPr>
        <w:pBdr>
          <w:top w:val="single" w:sz="4" w:space="1" w:color="auto"/>
          <w:left w:val="single" w:sz="4" w:space="4" w:color="auto"/>
          <w:bottom w:val="single" w:sz="4" w:space="1" w:color="auto"/>
          <w:right w:val="single" w:sz="4" w:space="4" w:color="auto"/>
        </w:pBdr>
        <w:rPr>
          <w:rFonts w:ascii="Arial" w:hAnsi="Arial" w:cs="Arial"/>
          <w:sz w:val="20"/>
          <w:szCs w:val="20"/>
        </w:rPr>
      </w:pPr>
      <w:r w:rsidRPr="007C3DDB">
        <w:rPr>
          <w:rFonts w:ascii="Arial" w:hAnsi="Arial" w:cs="Arial"/>
          <w:sz w:val="20"/>
          <w:szCs w:val="20"/>
        </w:rPr>
        <w:t>Uit: Janssen, E. &amp; T. Putman, De Verlichting. Den Bosch, 1968, p. 14</w:t>
      </w:r>
    </w:p>
    <w:p w14:paraId="66E1FBA8" w14:textId="4494F83F" w:rsidR="00ED6437" w:rsidRDefault="00A829EC" w:rsidP="00ED6437">
      <w:pPr>
        <w:pStyle w:val="Geenafstand"/>
        <w:spacing w:line="260" w:lineRule="atLeast"/>
        <w:jc w:val="center"/>
        <w:rPr>
          <w:b/>
          <w:color w:val="FF9900"/>
          <w:sz w:val="44"/>
        </w:rPr>
      </w:pPr>
      <w:r>
        <w:rPr>
          <w:b/>
          <w:color w:val="FF9900"/>
          <w:sz w:val="44"/>
        </w:rPr>
        <w:lastRenderedPageBreak/>
        <w:t>Informatie</w:t>
      </w:r>
      <w:r w:rsidR="00ED6437">
        <w:rPr>
          <w:b/>
          <w:color w:val="FF9900"/>
          <w:sz w:val="44"/>
        </w:rPr>
        <w:t>blad</w:t>
      </w:r>
    </w:p>
    <w:p w14:paraId="06E3A949" w14:textId="2CE643DE" w:rsidR="00ED6437" w:rsidRPr="00ED6437" w:rsidRDefault="00ED6437" w:rsidP="00ED6437">
      <w:pPr>
        <w:pStyle w:val="Geenopmaak"/>
        <w:rPr>
          <w:sz w:val="20"/>
        </w:rPr>
      </w:pPr>
    </w:p>
    <w:p w14:paraId="18C670FF" w14:textId="77777777" w:rsidR="00ED6437" w:rsidRPr="00ED6437" w:rsidRDefault="00ED6437" w:rsidP="00ED6437">
      <w:pPr>
        <w:pStyle w:val="Geenopmaak"/>
        <w:ind w:left="0" w:firstLine="0"/>
        <w:rPr>
          <w:sz w:val="20"/>
        </w:rPr>
      </w:pPr>
    </w:p>
    <w:p w14:paraId="704B911D" w14:textId="77777777" w:rsidR="00ED6437" w:rsidRPr="00ED6437" w:rsidRDefault="00ED6437" w:rsidP="00ED6437">
      <w:pPr>
        <w:rPr>
          <w:sz w:val="16"/>
        </w:rPr>
      </w:pPr>
    </w:p>
    <w:p w14:paraId="6BF0F167" w14:textId="2B5CD758" w:rsidR="00EF5D9A" w:rsidRPr="00ED6437" w:rsidRDefault="00EF5D9A" w:rsidP="00EF5D9A">
      <w:pPr>
        <w:ind w:left="60"/>
        <w:rPr>
          <w:rFonts w:ascii="Arial" w:hAnsi="Arial" w:cs="Arial"/>
          <w:b/>
          <w:i/>
          <w:sz w:val="20"/>
        </w:rPr>
      </w:pPr>
      <w:r w:rsidRPr="00ED6437">
        <w:rPr>
          <w:rFonts w:ascii="Arial" w:hAnsi="Arial" w:cs="Arial"/>
          <w:b/>
          <w:i/>
          <w:sz w:val="20"/>
        </w:rPr>
        <w:t>Immanuel Kant</w:t>
      </w:r>
    </w:p>
    <w:p w14:paraId="5774E1E5" w14:textId="77777777" w:rsidR="00EF5D9A" w:rsidRPr="00ED6437" w:rsidRDefault="00EF5D9A" w:rsidP="00EF5D9A">
      <w:pPr>
        <w:pStyle w:val="Geenopmaak"/>
        <w:rPr>
          <w:sz w:val="8"/>
          <w:szCs w:val="10"/>
        </w:rPr>
      </w:pPr>
    </w:p>
    <w:p w14:paraId="18FC298D"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"Verlichting is de bevrijding van de mens uit het onvermogen zich van het verstand te bedienen </w:t>
      </w:r>
    </w:p>
    <w:p w14:paraId="1569EF10" w14:textId="79F56648"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zonder de leiding van een ander.”</w:t>
      </w:r>
    </w:p>
    <w:p w14:paraId="1C04E8FE" w14:textId="77777777" w:rsidR="00EF5D9A" w:rsidRPr="00ED6437" w:rsidRDefault="00EF5D9A" w:rsidP="00ED6437">
      <w:pPr>
        <w:pStyle w:val="Geenopmaak"/>
        <w:rPr>
          <w:sz w:val="20"/>
        </w:rPr>
      </w:pPr>
    </w:p>
    <w:p w14:paraId="4991CF19"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"Het is absoluut noodzakelijk overtuigd te zijn van het bestaan van God, maar het is niet nodig dat </w:t>
      </w:r>
    </w:p>
    <w:p w14:paraId="036B2A40" w14:textId="254154F1"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het wordt aangetoond.”</w:t>
      </w:r>
    </w:p>
    <w:p w14:paraId="414081C9" w14:textId="77777777" w:rsidR="00EF5D9A" w:rsidRPr="00ED6437" w:rsidRDefault="00EF5D9A" w:rsidP="00ED6437">
      <w:pPr>
        <w:pStyle w:val="Geenopmaak"/>
        <w:rPr>
          <w:sz w:val="20"/>
        </w:rPr>
      </w:pPr>
    </w:p>
    <w:p w14:paraId="62BFE01F" w14:textId="30AD2810" w:rsidR="00EF5D9A" w:rsidRPr="00ED6437" w:rsidRDefault="00EF5D9A" w:rsidP="00ED6437">
      <w:pPr>
        <w:numPr>
          <w:ilvl w:val="0"/>
          <w:numId w:val="34"/>
        </w:numPr>
        <w:suppressAutoHyphens w:val="0"/>
        <w:spacing w:line="240" w:lineRule="auto"/>
        <w:rPr>
          <w:rFonts w:ascii="Arial" w:hAnsi="Arial" w:cs="Arial"/>
          <w:sz w:val="20"/>
        </w:rPr>
      </w:pPr>
      <w:r w:rsidRPr="00ED6437">
        <w:rPr>
          <w:rFonts w:ascii="Arial" w:hAnsi="Arial" w:cs="Arial"/>
          <w:sz w:val="20"/>
        </w:rPr>
        <w:t xml:space="preserve">"Men moet altijd handelen volgens een regel waarvan men zou willen dat het </w:t>
      </w:r>
      <w:r w:rsidRPr="00ED6437">
        <w:rPr>
          <w:rFonts w:ascii="Arial" w:hAnsi="Arial" w:cs="Arial"/>
          <w:sz w:val="20"/>
        </w:rPr>
        <w:br/>
      </w:r>
      <w:r w:rsidR="00ED6437">
        <w:rPr>
          <w:rFonts w:ascii="Arial" w:hAnsi="Arial" w:cs="Arial"/>
          <w:sz w:val="20"/>
        </w:rPr>
        <w:t xml:space="preserve">  </w:t>
      </w:r>
      <w:r w:rsidRPr="00ED6437">
        <w:rPr>
          <w:rFonts w:ascii="Arial" w:hAnsi="Arial" w:cs="Arial"/>
          <w:sz w:val="20"/>
        </w:rPr>
        <w:t>een algemene wet is."</w:t>
      </w:r>
    </w:p>
    <w:p w14:paraId="7605F8E0" w14:textId="77777777" w:rsidR="00EF5D9A" w:rsidRPr="00ED6437" w:rsidRDefault="00EF5D9A" w:rsidP="00ED6437">
      <w:pPr>
        <w:pStyle w:val="Geenopmaak"/>
        <w:rPr>
          <w:sz w:val="20"/>
        </w:rPr>
      </w:pPr>
    </w:p>
    <w:p w14:paraId="5E298DA1" w14:textId="43CC6420"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"Het is </w:t>
      </w:r>
      <w:r w:rsidR="00E407A9" w:rsidRPr="00ED6437">
        <w:rPr>
          <w:rFonts w:ascii="Arial" w:hAnsi="Arial" w:cs="Arial"/>
          <w:sz w:val="20"/>
        </w:rPr>
        <w:t>Gods</w:t>
      </w:r>
      <w:r w:rsidRPr="00ED6437">
        <w:rPr>
          <w:rFonts w:ascii="Arial" w:hAnsi="Arial" w:cs="Arial"/>
          <w:sz w:val="20"/>
        </w:rPr>
        <w:t xml:space="preserve"> wil niet slechts dat we gelukkig zijn, maar dat we onszelf gelukkig maken.”</w:t>
      </w:r>
    </w:p>
    <w:p w14:paraId="7B2B34D3" w14:textId="77777777" w:rsidR="00EF5D9A" w:rsidRPr="00AD2941" w:rsidRDefault="00EF5D9A" w:rsidP="00ED6437">
      <w:pPr>
        <w:pStyle w:val="Geenopmaak"/>
      </w:pPr>
    </w:p>
    <w:p w14:paraId="43966C9A" w14:textId="77777777" w:rsidR="00EF5D9A" w:rsidRPr="00AD2941" w:rsidRDefault="00EF5D9A" w:rsidP="00ED6437">
      <w:pPr>
        <w:pStyle w:val="Geenopmaak"/>
      </w:pPr>
    </w:p>
    <w:p w14:paraId="7CD123C9" w14:textId="3462FE30" w:rsidR="00EF5D9A" w:rsidRPr="00ED6437" w:rsidRDefault="00EF5D9A" w:rsidP="00EF5D9A">
      <w:pPr>
        <w:ind w:left="60"/>
        <w:rPr>
          <w:rFonts w:ascii="Arial" w:hAnsi="Arial" w:cs="Arial"/>
          <w:b/>
          <w:sz w:val="20"/>
        </w:rPr>
      </w:pPr>
      <w:r w:rsidRPr="00ED6437">
        <w:rPr>
          <w:rFonts w:ascii="Arial" w:hAnsi="Arial" w:cs="Arial"/>
          <w:b/>
          <w:i/>
          <w:sz w:val="20"/>
        </w:rPr>
        <w:t>John Locke</w:t>
      </w:r>
    </w:p>
    <w:p w14:paraId="7E56E009" w14:textId="77777777" w:rsidR="00EF5D9A" w:rsidRPr="00ED6437" w:rsidRDefault="00EF5D9A" w:rsidP="00EF5D9A">
      <w:pPr>
        <w:pStyle w:val="Geenopmaak"/>
        <w:rPr>
          <w:sz w:val="8"/>
          <w:szCs w:val="10"/>
        </w:rPr>
      </w:pPr>
    </w:p>
    <w:p w14:paraId="65DDA996" w14:textId="77777777"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color w:val="191919"/>
          <w:sz w:val="20"/>
          <w:shd w:val="clear" w:color="auto" w:fill="FFFFFF"/>
        </w:rPr>
        <w:t>“De enige bescherming tegen de wereld is een grondige kennis ervan.”</w:t>
      </w:r>
    </w:p>
    <w:p w14:paraId="03BFC420" w14:textId="77777777" w:rsidR="00EF5D9A" w:rsidRPr="00ED6437" w:rsidRDefault="00EF5D9A" w:rsidP="00ED6437">
      <w:pPr>
        <w:pStyle w:val="Geenopmaak"/>
        <w:rPr>
          <w:sz w:val="20"/>
        </w:rPr>
      </w:pPr>
    </w:p>
    <w:p w14:paraId="6ED3B0ED" w14:textId="77777777"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"Ieder mens heeft het bezit over zijn eigen persoon. Niemand anders heeft hier recht op, alleen hijzelf.”</w:t>
      </w:r>
    </w:p>
    <w:p w14:paraId="4A3761DE" w14:textId="77777777" w:rsidR="00EF5D9A" w:rsidRPr="00ED6437" w:rsidRDefault="00EF5D9A" w:rsidP="00ED6437">
      <w:pPr>
        <w:pStyle w:val="Geenopmaak"/>
        <w:rPr>
          <w:sz w:val="20"/>
        </w:rPr>
      </w:pPr>
    </w:p>
    <w:p w14:paraId="0C42B211"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“De geest is bij de geboorte als een schone lei, die beschreven wordt door de wereld van </w:t>
      </w:r>
    </w:p>
    <w:p w14:paraId="49B25F89" w14:textId="1BACEFF5"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ervaring.”</w:t>
      </w:r>
    </w:p>
    <w:p w14:paraId="5B07D519" w14:textId="77777777" w:rsidR="00EF5D9A" w:rsidRPr="00ED6437" w:rsidRDefault="00EF5D9A" w:rsidP="00ED6437">
      <w:pPr>
        <w:pStyle w:val="Geenopmaak"/>
        <w:rPr>
          <w:sz w:val="20"/>
        </w:rPr>
      </w:pPr>
    </w:p>
    <w:p w14:paraId="0CACEAF8"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“Het doel van wetten is niet om af te schaffen of te beperken, maar om vrijheid te behouden en te </w:t>
      </w:r>
    </w:p>
    <w:p w14:paraId="5687011D" w14:textId="259F9329"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 xml:space="preserve">vergroten.” </w:t>
      </w:r>
    </w:p>
    <w:p w14:paraId="144297FE" w14:textId="77777777" w:rsidR="00EF5D9A" w:rsidRPr="00AD2941" w:rsidRDefault="00EF5D9A" w:rsidP="00ED6437">
      <w:pPr>
        <w:pStyle w:val="Geenopmaak"/>
      </w:pPr>
    </w:p>
    <w:p w14:paraId="59CDB8AC" w14:textId="77777777" w:rsidR="00EF5D9A" w:rsidRPr="00AD2941" w:rsidRDefault="00EF5D9A" w:rsidP="00ED6437">
      <w:pPr>
        <w:pStyle w:val="Geenopmaak"/>
      </w:pPr>
    </w:p>
    <w:p w14:paraId="443290AD" w14:textId="343334A3" w:rsidR="00EF5D9A" w:rsidRPr="00ED6437" w:rsidRDefault="00816692" w:rsidP="00EF5D9A">
      <w:pPr>
        <w:rPr>
          <w:rFonts w:ascii="Arial" w:hAnsi="Arial" w:cs="Arial"/>
          <w:b/>
          <w:i/>
          <w:sz w:val="20"/>
        </w:rPr>
      </w:pPr>
      <w:r w:rsidRPr="00816692">
        <w:rPr>
          <w:rFonts w:ascii="Arial" w:hAnsi="Arial" w:cs="Arial"/>
          <w:b/>
          <w:i/>
          <w:sz w:val="20"/>
        </w:rPr>
        <w:t xml:space="preserve">Charles de </w:t>
      </w:r>
      <w:proofErr w:type="spellStart"/>
      <w:r w:rsidR="00EF5D9A" w:rsidRPr="00ED6437">
        <w:rPr>
          <w:rFonts w:ascii="Arial" w:hAnsi="Arial" w:cs="Arial"/>
          <w:b/>
          <w:i/>
          <w:sz w:val="20"/>
        </w:rPr>
        <w:t>Montesquieu</w:t>
      </w:r>
      <w:proofErr w:type="spellEnd"/>
    </w:p>
    <w:p w14:paraId="62E50FCB" w14:textId="77777777" w:rsidR="00EF5D9A" w:rsidRPr="00ED6437" w:rsidRDefault="00EF5D9A" w:rsidP="00EF5D9A">
      <w:pPr>
        <w:pStyle w:val="Geenopmaak"/>
        <w:rPr>
          <w:sz w:val="8"/>
          <w:szCs w:val="10"/>
        </w:rPr>
      </w:pPr>
    </w:p>
    <w:p w14:paraId="089BBB83" w14:textId="77777777"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"Vrijheid is het recht om alles te doen wat de wet toestaat."</w:t>
      </w:r>
    </w:p>
    <w:p w14:paraId="59753F1E" w14:textId="77777777" w:rsidR="00EF5D9A" w:rsidRPr="00ED6437" w:rsidRDefault="00EF5D9A" w:rsidP="00ED6437">
      <w:pPr>
        <w:pStyle w:val="Geenopmaak"/>
        <w:rPr>
          <w:sz w:val="20"/>
        </w:rPr>
      </w:pPr>
    </w:p>
    <w:p w14:paraId="6726335E"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“Wanneer de dood de mensen gelijk heeft gemaakt, moest de begrafenis er geen verschil in </w:t>
      </w:r>
      <w:r w:rsidR="00ED6437">
        <w:rPr>
          <w:rFonts w:ascii="Arial" w:hAnsi="Arial" w:cs="Arial"/>
          <w:sz w:val="20"/>
        </w:rPr>
        <w:t xml:space="preserve"> </w:t>
      </w:r>
    </w:p>
    <w:p w14:paraId="02035A63" w14:textId="36E98DAD"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brengen.”</w:t>
      </w:r>
    </w:p>
    <w:p w14:paraId="55AF3E70" w14:textId="77777777" w:rsidR="00EF5D9A" w:rsidRPr="00ED6437" w:rsidRDefault="00EF5D9A" w:rsidP="00ED6437">
      <w:pPr>
        <w:pStyle w:val="Geenopmaak"/>
        <w:rPr>
          <w:sz w:val="20"/>
        </w:rPr>
      </w:pPr>
    </w:p>
    <w:p w14:paraId="3EFB2A8D" w14:textId="77777777" w:rsidR="00EF5D9A" w:rsidRP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"In geen koninkrijken hebben zoveel burgeroorlogen gewoed als in dat van Christus."</w:t>
      </w:r>
    </w:p>
    <w:p w14:paraId="449C483A" w14:textId="77777777" w:rsidR="00EF5D9A" w:rsidRPr="00ED6437" w:rsidRDefault="00EF5D9A" w:rsidP="00ED6437">
      <w:pPr>
        <w:pStyle w:val="Geenopmaak"/>
        <w:rPr>
          <w:sz w:val="20"/>
        </w:rPr>
      </w:pPr>
    </w:p>
    <w:p w14:paraId="058627EE"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"Als de wetgevende macht verenigd is met de uitvoerende macht in een monarch of in een </w:t>
      </w:r>
      <w:r w:rsidR="00ED6437">
        <w:rPr>
          <w:rFonts w:ascii="Arial" w:hAnsi="Arial" w:cs="Arial"/>
          <w:sz w:val="20"/>
        </w:rPr>
        <w:t xml:space="preserve"> </w:t>
      </w:r>
    </w:p>
    <w:p w14:paraId="3A8BAD37" w14:textId="609CA5B4"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s</w:t>
      </w:r>
      <w:r w:rsidR="00EF5D9A" w:rsidRPr="00ED6437">
        <w:rPr>
          <w:rFonts w:ascii="Arial" w:hAnsi="Arial" w:cs="Arial"/>
          <w:sz w:val="20"/>
        </w:rPr>
        <w:t>enaat, dan is er geen vrijheid maar tirannie.”</w:t>
      </w:r>
    </w:p>
    <w:p w14:paraId="1B80F026" w14:textId="77777777" w:rsidR="00EF5D9A" w:rsidRPr="00AD2941" w:rsidRDefault="00EF5D9A" w:rsidP="00ED6437">
      <w:pPr>
        <w:pStyle w:val="Geenopmaak"/>
      </w:pPr>
    </w:p>
    <w:p w14:paraId="3C899B20" w14:textId="77777777" w:rsidR="00EF5D9A" w:rsidRPr="00AD2941" w:rsidRDefault="00EF5D9A" w:rsidP="00ED6437">
      <w:pPr>
        <w:pStyle w:val="Geenopmaak"/>
      </w:pPr>
    </w:p>
    <w:p w14:paraId="0610F2BF" w14:textId="54BE45BD" w:rsidR="00EF5D9A" w:rsidRPr="00ED6437" w:rsidRDefault="00EF5D9A" w:rsidP="00EF5D9A">
      <w:pPr>
        <w:rPr>
          <w:rFonts w:ascii="Arial" w:hAnsi="Arial" w:cs="Arial"/>
          <w:b/>
          <w:i/>
          <w:sz w:val="20"/>
        </w:rPr>
      </w:pPr>
      <w:r w:rsidRPr="00ED6437">
        <w:rPr>
          <w:rFonts w:ascii="Arial" w:hAnsi="Arial" w:cs="Arial"/>
          <w:b/>
          <w:i/>
          <w:sz w:val="20"/>
        </w:rPr>
        <w:t>Adam Smith</w:t>
      </w:r>
    </w:p>
    <w:p w14:paraId="533D2DE0" w14:textId="77777777" w:rsidR="00EF5D9A" w:rsidRPr="00ED6437" w:rsidRDefault="00EF5D9A" w:rsidP="00ED6437">
      <w:pPr>
        <w:pStyle w:val="Geenopmaak"/>
        <w:rPr>
          <w:sz w:val="8"/>
          <w:szCs w:val="10"/>
        </w:rPr>
      </w:pPr>
    </w:p>
    <w:p w14:paraId="02FAA011"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“Het is niet vanwege de goedheid van de slager, de brouwer of de bakker dat wij ons eten </w:t>
      </w:r>
    </w:p>
    <w:p w14:paraId="6D15D5D2" w14:textId="2148EBB2"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w:t>
      </w:r>
      <w:r w:rsidR="00EF5D9A" w:rsidRPr="00ED6437">
        <w:rPr>
          <w:rFonts w:ascii="Arial" w:hAnsi="Arial" w:cs="Arial"/>
          <w:sz w:val="20"/>
        </w:rPr>
        <w:t>verwachten, maar vanwege hun eigenbelang.”</w:t>
      </w:r>
    </w:p>
    <w:p w14:paraId="79B8C542" w14:textId="77777777" w:rsidR="00EF5D9A" w:rsidRPr="00ED6437" w:rsidRDefault="00EF5D9A" w:rsidP="00ED6437">
      <w:pPr>
        <w:pStyle w:val="Geenopmaak"/>
      </w:pPr>
    </w:p>
    <w:p w14:paraId="20F7705E"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“In de vrije mark zorgt een onzichtbare hand voor harmonie tussen het individuele eigen belang </w:t>
      </w:r>
    </w:p>
    <w:p w14:paraId="40746B70" w14:textId="5CA0FC9B"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e</w:t>
      </w:r>
      <w:r w:rsidR="00EF5D9A" w:rsidRPr="00ED6437">
        <w:rPr>
          <w:rFonts w:ascii="Arial" w:hAnsi="Arial" w:cs="Arial"/>
          <w:sz w:val="20"/>
        </w:rPr>
        <w:t>n het belang van de samenleving.”</w:t>
      </w:r>
    </w:p>
    <w:p w14:paraId="4D4A8845" w14:textId="77777777" w:rsidR="00EF5D9A" w:rsidRPr="00ED6437" w:rsidRDefault="00EF5D9A" w:rsidP="00ED6437">
      <w:pPr>
        <w:pStyle w:val="Geenopmaak"/>
      </w:pPr>
    </w:p>
    <w:p w14:paraId="6A6F6549" w14:textId="77777777" w:rsidR="00ED6437"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“Geen enkele maatschappij kan het goed gaan en gelukkig zijn, waarvan het grootste deel van de </w:t>
      </w:r>
    </w:p>
    <w:p w14:paraId="3F5A9E13" w14:textId="0A7CD410" w:rsidR="00EF5D9A" w:rsidRPr="00ED6437" w:rsidRDefault="00ED6437" w:rsidP="00ED6437">
      <w:pPr>
        <w:suppressAutoHyphens w:val="0"/>
        <w:spacing w:line="240" w:lineRule="auto"/>
        <w:rPr>
          <w:rFonts w:ascii="Arial" w:hAnsi="Arial" w:cs="Arial"/>
          <w:sz w:val="20"/>
        </w:rPr>
      </w:pPr>
      <w:r>
        <w:rPr>
          <w:rFonts w:ascii="Arial" w:hAnsi="Arial" w:cs="Arial"/>
          <w:sz w:val="20"/>
        </w:rPr>
        <w:t xml:space="preserve">         l</w:t>
      </w:r>
      <w:r w:rsidR="00EF5D9A" w:rsidRPr="00ED6437">
        <w:rPr>
          <w:rFonts w:ascii="Arial" w:hAnsi="Arial" w:cs="Arial"/>
          <w:sz w:val="20"/>
        </w:rPr>
        <w:t>eden arm en ellendig is.”</w:t>
      </w:r>
    </w:p>
    <w:p w14:paraId="126F2508" w14:textId="77777777" w:rsidR="00EF5D9A" w:rsidRPr="00ED6437" w:rsidRDefault="00EF5D9A" w:rsidP="00ED6437">
      <w:pPr>
        <w:pStyle w:val="Geenopmaak"/>
      </w:pPr>
    </w:p>
    <w:p w14:paraId="29D4CF78" w14:textId="1CEE8F95" w:rsidR="00D01E21" w:rsidRDefault="00EF5D9A" w:rsidP="00EF5D9A">
      <w:pPr>
        <w:numPr>
          <w:ilvl w:val="0"/>
          <w:numId w:val="34"/>
        </w:numPr>
        <w:suppressAutoHyphens w:val="0"/>
        <w:spacing w:line="240" w:lineRule="auto"/>
        <w:rPr>
          <w:rFonts w:ascii="Arial" w:hAnsi="Arial" w:cs="Arial"/>
          <w:sz w:val="20"/>
        </w:rPr>
      </w:pPr>
      <w:r w:rsidRPr="00ED6437">
        <w:rPr>
          <w:rFonts w:ascii="Arial" w:hAnsi="Arial" w:cs="Arial"/>
          <w:sz w:val="20"/>
        </w:rPr>
        <w:t xml:space="preserve"> “De wetenschap is het grote tegengif tegen het vergif van dweperij en bijgeloof.”</w:t>
      </w:r>
    </w:p>
    <w:p w14:paraId="0706FB6F" w14:textId="31E87C8F" w:rsidR="00F94C0C" w:rsidRDefault="00F94C0C" w:rsidP="00F94C0C">
      <w:pPr>
        <w:suppressAutoHyphens w:val="0"/>
        <w:spacing w:line="240" w:lineRule="auto"/>
        <w:rPr>
          <w:rFonts w:ascii="Arial" w:hAnsi="Arial" w:cs="Arial"/>
          <w:sz w:val="20"/>
        </w:rPr>
      </w:pPr>
    </w:p>
    <w:p w14:paraId="26A3C839" w14:textId="737A0810" w:rsidR="00F94C0C" w:rsidRDefault="00F94C0C" w:rsidP="00F94C0C">
      <w:pPr>
        <w:pStyle w:val="Geenafstand"/>
        <w:spacing w:line="260" w:lineRule="atLeast"/>
        <w:jc w:val="center"/>
        <w:rPr>
          <w:b/>
          <w:color w:val="FF9900"/>
          <w:sz w:val="44"/>
        </w:rPr>
      </w:pPr>
      <w:r>
        <w:rPr>
          <w:b/>
          <w:color w:val="FF9900"/>
          <w:sz w:val="44"/>
        </w:rPr>
        <w:lastRenderedPageBreak/>
        <w:t>Antwoorden</w:t>
      </w:r>
    </w:p>
    <w:p w14:paraId="3EFF4C5F" w14:textId="078AB316" w:rsidR="00F94C0C" w:rsidRDefault="00F94C0C" w:rsidP="00F94C0C">
      <w:pPr>
        <w:suppressAutoHyphens w:val="0"/>
        <w:spacing w:line="240" w:lineRule="auto"/>
        <w:rPr>
          <w:rFonts w:ascii="Arial" w:hAnsi="Arial" w:cs="Arial"/>
          <w:sz w:val="20"/>
        </w:rPr>
      </w:pPr>
    </w:p>
    <w:p w14:paraId="6F04FF46" w14:textId="2DC207AF" w:rsidR="00F94C0C" w:rsidRDefault="00F94C0C" w:rsidP="00F94C0C">
      <w:pPr>
        <w:suppressAutoHyphens w:val="0"/>
        <w:spacing w:line="240" w:lineRule="auto"/>
        <w:rPr>
          <w:rFonts w:ascii="Arial" w:hAnsi="Arial" w:cs="Arial"/>
          <w:sz w:val="20"/>
        </w:rPr>
      </w:pPr>
    </w:p>
    <w:p w14:paraId="07AD83BE" w14:textId="61048694" w:rsidR="00F94C0C" w:rsidRDefault="00F94C0C" w:rsidP="00F94C0C">
      <w:pPr>
        <w:suppressAutoHyphens w:val="0"/>
        <w:spacing w:line="240" w:lineRule="auto"/>
        <w:rPr>
          <w:rFonts w:ascii="Arial" w:hAnsi="Arial" w:cs="Arial"/>
          <w:sz w:val="20"/>
        </w:rPr>
      </w:pPr>
      <w:r>
        <w:rPr>
          <w:rFonts w:ascii="Arial" w:hAnsi="Arial" w:cs="Arial"/>
          <w:sz w:val="20"/>
        </w:rPr>
        <w:t>Opdracht 1</w:t>
      </w:r>
    </w:p>
    <w:p w14:paraId="314FE9F3" w14:textId="77777777" w:rsidR="007C3DDB" w:rsidRDefault="007C3DDB" w:rsidP="00F94C0C">
      <w:pPr>
        <w:spacing w:line="276" w:lineRule="auto"/>
        <w:rPr>
          <w:rFonts w:asciiTheme="minorHAnsi" w:hAnsiTheme="minorHAnsi" w:cstheme="minorHAnsi"/>
          <w:sz w:val="20"/>
          <w:szCs w:val="20"/>
        </w:rPr>
      </w:pPr>
    </w:p>
    <w:p w14:paraId="69E71CC7" w14:textId="0539AD9A" w:rsidR="00F94C0C" w:rsidRPr="00F94C0C" w:rsidRDefault="00F94C0C" w:rsidP="00F94C0C">
      <w:pPr>
        <w:spacing w:line="276" w:lineRule="auto"/>
        <w:rPr>
          <w:rFonts w:asciiTheme="minorHAnsi" w:hAnsiTheme="minorHAnsi" w:cstheme="minorHAnsi"/>
          <w:sz w:val="20"/>
          <w:szCs w:val="20"/>
        </w:rPr>
      </w:pPr>
      <w:r w:rsidRPr="00F94C0C">
        <w:rPr>
          <w:rFonts w:asciiTheme="minorHAnsi" w:hAnsiTheme="minorHAnsi" w:cstheme="minorHAnsi"/>
          <w:sz w:val="20"/>
          <w:szCs w:val="20"/>
        </w:rPr>
        <w:t xml:space="preserve">A hoort bij citaten: </w:t>
      </w:r>
      <w:r w:rsidR="0028483A">
        <w:rPr>
          <w:rFonts w:asciiTheme="minorHAnsi" w:hAnsiTheme="minorHAnsi" w:cstheme="minorHAnsi"/>
          <w:sz w:val="20"/>
          <w:szCs w:val="20"/>
        </w:rPr>
        <w:t xml:space="preserve"> </w:t>
      </w:r>
      <w:r w:rsidR="0028483A" w:rsidRPr="0028483A">
        <w:rPr>
          <w:rFonts w:asciiTheme="minorHAnsi" w:hAnsiTheme="minorHAnsi" w:cstheme="minorHAnsi"/>
          <w:b/>
          <w:bCs/>
          <w:i/>
          <w:iCs/>
          <w:sz w:val="20"/>
          <w:szCs w:val="20"/>
        </w:rPr>
        <w:t>1, 2, 6, 8,</w:t>
      </w:r>
      <w:r w:rsidR="0028483A">
        <w:rPr>
          <w:rFonts w:asciiTheme="minorHAnsi" w:hAnsiTheme="minorHAnsi" w:cstheme="minorHAnsi"/>
          <w:b/>
          <w:bCs/>
          <w:i/>
          <w:iCs/>
          <w:sz w:val="20"/>
          <w:szCs w:val="20"/>
        </w:rPr>
        <w:t xml:space="preserve"> </w:t>
      </w:r>
      <w:r w:rsidR="00BE758E">
        <w:rPr>
          <w:rFonts w:asciiTheme="minorHAnsi" w:hAnsiTheme="minorHAnsi" w:cstheme="minorHAnsi"/>
          <w:b/>
          <w:bCs/>
          <w:i/>
          <w:iCs/>
          <w:sz w:val="20"/>
          <w:szCs w:val="20"/>
        </w:rPr>
        <w:t>9, 10, 15</w:t>
      </w:r>
      <w:r w:rsidR="0028483A" w:rsidRPr="0028483A">
        <w:rPr>
          <w:rFonts w:asciiTheme="minorHAnsi" w:hAnsiTheme="minorHAnsi" w:cstheme="minorHAnsi"/>
          <w:b/>
          <w:bCs/>
          <w:i/>
          <w:iCs/>
          <w:sz w:val="20"/>
          <w:szCs w:val="20"/>
        </w:rPr>
        <w:t xml:space="preserve"> </w:t>
      </w:r>
    </w:p>
    <w:p w14:paraId="6248004B" w14:textId="2FB14688" w:rsidR="00F94C0C" w:rsidRPr="00BE758E"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B hoort bij citaten: </w:t>
      </w:r>
      <w:r w:rsidR="00BE758E">
        <w:rPr>
          <w:rFonts w:asciiTheme="minorHAnsi" w:hAnsiTheme="minorHAnsi" w:cstheme="minorHAnsi"/>
          <w:sz w:val="20"/>
          <w:szCs w:val="20"/>
        </w:rPr>
        <w:t xml:space="preserve"> </w:t>
      </w:r>
      <w:r w:rsidR="00BE758E" w:rsidRPr="00BE758E">
        <w:rPr>
          <w:rFonts w:asciiTheme="minorHAnsi" w:hAnsiTheme="minorHAnsi" w:cstheme="minorHAnsi"/>
          <w:b/>
          <w:bCs/>
          <w:i/>
          <w:iCs/>
          <w:sz w:val="20"/>
          <w:szCs w:val="20"/>
        </w:rPr>
        <w:t>1,</w:t>
      </w:r>
      <w:r w:rsidR="00BE758E">
        <w:rPr>
          <w:rFonts w:asciiTheme="minorHAnsi" w:hAnsiTheme="minorHAnsi" w:cstheme="minorHAnsi"/>
          <w:sz w:val="20"/>
          <w:szCs w:val="20"/>
        </w:rPr>
        <w:t xml:space="preserve"> </w:t>
      </w:r>
      <w:r w:rsidR="00BE758E">
        <w:rPr>
          <w:rFonts w:asciiTheme="minorHAnsi" w:hAnsiTheme="minorHAnsi" w:cstheme="minorHAnsi"/>
          <w:b/>
          <w:bCs/>
          <w:i/>
          <w:iCs/>
          <w:sz w:val="20"/>
          <w:szCs w:val="20"/>
        </w:rPr>
        <w:t>2, 8, 9, 12</w:t>
      </w:r>
    </w:p>
    <w:p w14:paraId="7F401CB4" w14:textId="073000BF" w:rsidR="00F94C0C" w:rsidRPr="00442C26"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C hoort bij citaten: </w:t>
      </w:r>
      <w:r w:rsidR="00BE758E">
        <w:rPr>
          <w:rFonts w:asciiTheme="minorHAnsi" w:hAnsiTheme="minorHAnsi" w:cstheme="minorHAnsi"/>
          <w:sz w:val="20"/>
          <w:szCs w:val="20"/>
        </w:rPr>
        <w:t xml:space="preserve"> </w:t>
      </w:r>
      <w:r w:rsidR="00442C26" w:rsidRPr="00442C26">
        <w:rPr>
          <w:rFonts w:asciiTheme="minorHAnsi" w:hAnsiTheme="minorHAnsi" w:cstheme="minorHAnsi"/>
          <w:b/>
          <w:bCs/>
          <w:i/>
          <w:iCs/>
          <w:sz w:val="20"/>
          <w:szCs w:val="20"/>
        </w:rPr>
        <w:t>3, 4,</w:t>
      </w:r>
      <w:r w:rsidR="00442C26">
        <w:rPr>
          <w:rFonts w:asciiTheme="minorHAnsi" w:hAnsiTheme="minorHAnsi" w:cstheme="minorHAnsi"/>
          <w:sz w:val="20"/>
          <w:szCs w:val="20"/>
        </w:rPr>
        <w:t xml:space="preserve"> </w:t>
      </w:r>
      <w:r w:rsidR="00442C26">
        <w:rPr>
          <w:rFonts w:asciiTheme="minorHAnsi" w:hAnsiTheme="minorHAnsi" w:cstheme="minorHAnsi"/>
          <w:b/>
          <w:bCs/>
          <w:i/>
          <w:iCs/>
          <w:sz w:val="20"/>
          <w:szCs w:val="20"/>
        </w:rPr>
        <w:t>5, 7, 14, 16</w:t>
      </w:r>
    </w:p>
    <w:p w14:paraId="599A0EF7" w14:textId="1DE99EA9" w:rsidR="00F94C0C" w:rsidRPr="00F94C0C" w:rsidRDefault="00F94C0C" w:rsidP="00F94C0C">
      <w:pPr>
        <w:spacing w:line="276" w:lineRule="auto"/>
        <w:rPr>
          <w:rFonts w:asciiTheme="minorHAnsi" w:hAnsiTheme="minorHAnsi" w:cstheme="minorHAnsi"/>
          <w:sz w:val="20"/>
          <w:szCs w:val="20"/>
        </w:rPr>
      </w:pPr>
      <w:r w:rsidRPr="00F94C0C">
        <w:rPr>
          <w:rFonts w:asciiTheme="minorHAnsi" w:hAnsiTheme="minorHAnsi" w:cstheme="minorHAnsi"/>
          <w:sz w:val="20"/>
          <w:szCs w:val="20"/>
        </w:rPr>
        <w:t xml:space="preserve">D hoort bij citaten: </w:t>
      </w:r>
      <w:r w:rsidR="00442C26" w:rsidRPr="00442C26">
        <w:rPr>
          <w:rFonts w:asciiTheme="minorHAnsi" w:hAnsiTheme="minorHAnsi" w:cstheme="minorHAnsi"/>
          <w:b/>
          <w:bCs/>
          <w:sz w:val="20"/>
          <w:szCs w:val="20"/>
        </w:rPr>
        <w:t xml:space="preserve">2, </w:t>
      </w:r>
      <w:r w:rsidR="00442C26" w:rsidRPr="00442C26">
        <w:rPr>
          <w:rFonts w:asciiTheme="minorHAnsi" w:hAnsiTheme="minorHAnsi" w:cstheme="minorHAnsi"/>
          <w:b/>
          <w:bCs/>
          <w:i/>
          <w:iCs/>
          <w:sz w:val="20"/>
          <w:szCs w:val="20"/>
        </w:rPr>
        <w:t>10,</w:t>
      </w:r>
      <w:r w:rsidR="00442C26">
        <w:rPr>
          <w:rFonts w:asciiTheme="minorHAnsi" w:hAnsiTheme="minorHAnsi" w:cstheme="minorHAnsi"/>
          <w:sz w:val="20"/>
          <w:szCs w:val="20"/>
        </w:rPr>
        <w:t xml:space="preserve"> </w:t>
      </w:r>
      <w:r w:rsidR="00442C26" w:rsidRPr="00442C26">
        <w:rPr>
          <w:rFonts w:asciiTheme="minorHAnsi" w:hAnsiTheme="minorHAnsi" w:cstheme="minorHAnsi"/>
          <w:b/>
          <w:bCs/>
          <w:i/>
          <w:iCs/>
          <w:sz w:val="20"/>
          <w:szCs w:val="20"/>
        </w:rPr>
        <w:t>16</w:t>
      </w:r>
    </w:p>
    <w:p w14:paraId="063CF107" w14:textId="4092B25C" w:rsidR="00F94C0C" w:rsidRPr="00442C26"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E hoort bij citaten: </w:t>
      </w:r>
      <w:r w:rsidR="00442C26">
        <w:rPr>
          <w:rFonts w:asciiTheme="minorHAnsi" w:hAnsiTheme="minorHAnsi" w:cstheme="minorHAnsi"/>
          <w:b/>
          <w:bCs/>
          <w:i/>
          <w:iCs/>
          <w:sz w:val="20"/>
          <w:szCs w:val="20"/>
        </w:rPr>
        <w:t>1, 5, 13, 16</w:t>
      </w:r>
    </w:p>
    <w:p w14:paraId="6AF73E1B" w14:textId="57046ED4" w:rsidR="00F94C0C" w:rsidRPr="00442C26"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F hoort bij citaten: </w:t>
      </w:r>
      <w:r w:rsidR="00442C26">
        <w:rPr>
          <w:rFonts w:asciiTheme="minorHAnsi" w:hAnsiTheme="minorHAnsi" w:cstheme="minorHAnsi"/>
          <w:b/>
          <w:bCs/>
          <w:i/>
          <w:iCs/>
          <w:sz w:val="20"/>
          <w:szCs w:val="20"/>
        </w:rPr>
        <w:t xml:space="preserve">2, 4, </w:t>
      </w:r>
      <w:r w:rsidR="00E407A9">
        <w:rPr>
          <w:rFonts w:asciiTheme="minorHAnsi" w:hAnsiTheme="minorHAnsi" w:cstheme="minorHAnsi"/>
          <w:b/>
          <w:bCs/>
          <w:i/>
          <w:iCs/>
          <w:sz w:val="20"/>
          <w:szCs w:val="20"/>
        </w:rPr>
        <w:t>11</w:t>
      </w:r>
    </w:p>
    <w:p w14:paraId="2A16843A" w14:textId="2E02B628" w:rsidR="00F94C0C" w:rsidRPr="007063F3" w:rsidRDefault="00F94C0C" w:rsidP="00F94C0C">
      <w:pPr>
        <w:spacing w:line="276" w:lineRule="auto"/>
        <w:rPr>
          <w:rFonts w:asciiTheme="minorHAnsi" w:hAnsiTheme="minorHAnsi" w:cstheme="minorHAnsi"/>
          <w:b/>
          <w:bCs/>
          <w:i/>
          <w:iCs/>
          <w:sz w:val="20"/>
          <w:szCs w:val="20"/>
        </w:rPr>
      </w:pPr>
      <w:r w:rsidRPr="00F94C0C">
        <w:rPr>
          <w:rFonts w:asciiTheme="minorHAnsi" w:hAnsiTheme="minorHAnsi" w:cstheme="minorHAnsi"/>
          <w:sz w:val="20"/>
          <w:szCs w:val="20"/>
        </w:rPr>
        <w:t xml:space="preserve">G hoort bij citaten: </w:t>
      </w:r>
      <w:r w:rsidR="007063F3" w:rsidRPr="007063F3">
        <w:rPr>
          <w:rFonts w:asciiTheme="minorHAnsi" w:hAnsiTheme="minorHAnsi" w:cstheme="minorHAnsi"/>
          <w:b/>
          <w:bCs/>
          <w:i/>
          <w:iCs/>
          <w:sz w:val="20"/>
          <w:szCs w:val="20"/>
        </w:rPr>
        <w:t>9,</w:t>
      </w:r>
      <w:r w:rsidR="007063F3">
        <w:rPr>
          <w:rFonts w:asciiTheme="minorHAnsi" w:hAnsiTheme="minorHAnsi" w:cstheme="minorHAnsi"/>
          <w:sz w:val="20"/>
          <w:szCs w:val="20"/>
        </w:rPr>
        <w:t xml:space="preserve"> </w:t>
      </w:r>
      <w:r w:rsidR="007063F3" w:rsidRPr="007063F3">
        <w:rPr>
          <w:rFonts w:asciiTheme="minorHAnsi" w:hAnsiTheme="minorHAnsi" w:cstheme="minorHAnsi"/>
          <w:b/>
          <w:bCs/>
          <w:i/>
          <w:iCs/>
          <w:sz w:val="20"/>
          <w:szCs w:val="20"/>
        </w:rPr>
        <w:t>13,</w:t>
      </w:r>
      <w:r w:rsidR="007063F3">
        <w:rPr>
          <w:rFonts w:asciiTheme="minorHAnsi" w:hAnsiTheme="minorHAnsi" w:cstheme="minorHAnsi"/>
          <w:sz w:val="20"/>
          <w:szCs w:val="20"/>
        </w:rPr>
        <w:t xml:space="preserve"> </w:t>
      </w:r>
      <w:r w:rsidR="007063F3">
        <w:rPr>
          <w:rFonts w:asciiTheme="minorHAnsi" w:hAnsiTheme="minorHAnsi" w:cstheme="minorHAnsi"/>
          <w:b/>
          <w:bCs/>
          <w:i/>
          <w:iCs/>
          <w:sz w:val="20"/>
          <w:szCs w:val="20"/>
        </w:rPr>
        <w:t>14</w:t>
      </w:r>
    </w:p>
    <w:p w14:paraId="751E554C" w14:textId="3912F493" w:rsidR="00F94C0C" w:rsidRDefault="00F94C0C" w:rsidP="00F94C0C">
      <w:pPr>
        <w:spacing w:line="276" w:lineRule="auto"/>
        <w:rPr>
          <w:rFonts w:asciiTheme="minorHAnsi" w:hAnsiTheme="minorHAnsi" w:cstheme="minorHAnsi"/>
          <w:sz w:val="20"/>
          <w:szCs w:val="20"/>
        </w:rPr>
      </w:pPr>
    </w:p>
    <w:p w14:paraId="273D6F4A" w14:textId="08BD5899" w:rsidR="007063F3" w:rsidRDefault="007063F3" w:rsidP="00F94C0C">
      <w:pPr>
        <w:spacing w:line="276" w:lineRule="auto"/>
        <w:rPr>
          <w:rFonts w:asciiTheme="minorHAnsi" w:hAnsiTheme="minorHAnsi" w:cstheme="minorHAnsi"/>
          <w:b/>
          <w:bCs/>
          <w:i/>
          <w:iCs/>
          <w:sz w:val="20"/>
          <w:szCs w:val="20"/>
        </w:rPr>
      </w:pPr>
      <w:r>
        <w:rPr>
          <w:rFonts w:asciiTheme="minorHAnsi" w:hAnsiTheme="minorHAnsi" w:cstheme="minorHAnsi"/>
          <w:b/>
          <w:bCs/>
          <w:i/>
          <w:iCs/>
          <w:sz w:val="20"/>
          <w:szCs w:val="20"/>
        </w:rPr>
        <w:t>Meerdere antwoorden hierboven zijn betwistbaar of ze ergens wel of niet bij horen. Het bespreken van deze antwoorden met de groep is het meest interessant. Welke argumenten zijn er om een quote ergens wel of niet bij te laten horen?</w:t>
      </w:r>
    </w:p>
    <w:p w14:paraId="62FCA4D2" w14:textId="55F25DB4" w:rsidR="007063F3" w:rsidRPr="007063F3" w:rsidRDefault="007063F3" w:rsidP="00F94C0C">
      <w:pPr>
        <w:spacing w:line="276" w:lineRule="auto"/>
        <w:rPr>
          <w:rFonts w:asciiTheme="minorHAnsi" w:hAnsiTheme="minorHAnsi" w:cstheme="minorHAnsi"/>
          <w:b/>
          <w:bCs/>
          <w:i/>
          <w:iCs/>
          <w:sz w:val="20"/>
          <w:szCs w:val="20"/>
        </w:rPr>
      </w:pPr>
      <w:r>
        <w:rPr>
          <w:rFonts w:asciiTheme="minorHAnsi" w:hAnsiTheme="minorHAnsi" w:cstheme="minorHAnsi"/>
          <w:b/>
          <w:bCs/>
          <w:i/>
          <w:iCs/>
          <w:sz w:val="20"/>
          <w:szCs w:val="20"/>
        </w:rPr>
        <w:t>Bij het bespreken kan ook gekozen worden om per categorie één of twee citaten te laten kiezen die er het beste bijpassen. Het gaat er niet om dat leerlingen onthouden welke filosoof precies wat heeft gezegd, maar dat ze de uitgangspunten van de Verlichting beter leren begrijpen en dat de ze de verschillende filosofen leren kennen.</w:t>
      </w:r>
    </w:p>
    <w:p w14:paraId="52C7F9DD" w14:textId="04F555B0" w:rsidR="00F94C0C" w:rsidRDefault="00F94C0C" w:rsidP="00F94C0C">
      <w:pPr>
        <w:spacing w:line="276" w:lineRule="auto"/>
        <w:rPr>
          <w:rFonts w:asciiTheme="minorHAnsi" w:hAnsiTheme="minorHAnsi" w:cstheme="minorHAnsi"/>
          <w:sz w:val="20"/>
          <w:szCs w:val="20"/>
        </w:rPr>
      </w:pPr>
    </w:p>
    <w:p w14:paraId="52E4E7AD" w14:textId="77777777" w:rsidR="007063F3" w:rsidRPr="00F94C0C" w:rsidRDefault="007063F3" w:rsidP="00F94C0C">
      <w:pPr>
        <w:spacing w:line="276" w:lineRule="auto"/>
        <w:rPr>
          <w:rFonts w:asciiTheme="minorHAnsi" w:hAnsiTheme="minorHAnsi" w:cstheme="minorHAnsi"/>
          <w:sz w:val="20"/>
          <w:szCs w:val="20"/>
        </w:rPr>
      </w:pPr>
    </w:p>
    <w:p w14:paraId="4E8815D8" w14:textId="77777777" w:rsidR="00F94C0C" w:rsidRPr="006437DE" w:rsidRDefault="00F94C0C" w:rsidP="00F94C0C">
      <w:pPr>
        <w:rPr>
          <w:rFonts w:asciiTheme="minorHAnsi" w:hAnsiTheme="minorHAnsi" w:cstheme="minorHAnsi"/>
          <w:b/>
        </w:rPr>
      </w:pPr>
      <w:r w:rsidRPr="006437DE">
        <w:rPr>
          <w:rFonts w:asciiTheme="minorHAnsi" w:hAnsiTheme="minorHAnsi" w:cstheme="minorHAnsi"/>
          <w:b/>
        </w:rPr>
        <w:t>Opdracht 2:</w:t>
      </w:r>
    </w:p>
    <w:p w14:paraId="55BAEE5D" w14:textId="6D1EE8CB" w:rsidR="00F94C0C" w:rsidRDefault="00F94C0C" w:rsidP="00F94C0C">
      <w:pPr>
        <w:rPr>
          <w:rFonts w:asciiTheme="minorHAnsi" w:hAnsiTheme="minorHAnsi" w:cstheme="minorHAnsi"/>
          <w:sz w:val="20"/>
          <w:szCs w:val="20"/>
        </w:rPr>
      </w:pPr>
    </w:p>
    <w:p w14:paraId="55D594DA" w14:textId="325A25DA" w:rsidR="007C3DDB" w:rsidRPr="0028483A" w:rsidRDefault="0028483A" w:rsidP="00F94C0C">
      <w:pPr>
        <w:rPr>
          <w:rFonts w:asciiTheme="minorHAnsi" w:hAnsiTheme="minorHAnsi" w:cstheme="minorHAnsi"/>
          <w:b/>
          <w:bCs/>
          <w:i/>
          <w:iCs/>
          <w:sz w:val="20"/>
          <w:szCs w:val="20"/>
        </w:rPr>
      </w:pPr>
      <w:r w:rsidRPr="0028483A">
        <w:rPr>
          <w:rFonts w:asciiTheme="minorHAnsi" w:hAnsiTheme="minorHAnsi" w:cstheme="minorHAnsi"/>
          <w:b/>
          <w:bCs/>
          <w:i/>
          <w:iCs/>
          <w:sz w:val="20"/>
          <w:szCs w:val="20"/>
        </w:rPr>
        <w:t xml:space="preserve">Eigen antwoord. </w:t>
      </w:r>
      <w:r w:rsidR="007063F3">
        <w:rPr>
          <w:rFonts w:asciiTheme="minorHAnsi" w:hAnsiTheme="minorHAnsi" w:cstheme="minorHAnsi"/>
          <w:b/>
          <w:bCs/>
          <w:i/>
          <w:iCs/>
          <w:sz w:val="20"/>
          <w:szCs w:val="20"/>
        </w:rPr>
        <w:t xml:space="preserve"> Ook hier is het bij het bespreken het meest interessant waarom leerlingen een bepaald antwoord hebben gekozen.</w:t>
      </w:r>
    </w:p>
    <w:p w14:paraId="3DA0950B" w14:textId="476AE673" w:rsidR="007C3DDB" w:rsidRDefault="007C3DDB" w:rsidP="00F94C0C">
      <w:pPr>
        <w:rPr>
          <w:rFonts w:asciiTheme="minorHAnsi" w:hAnsiTheme="minorHAnsi" w:cstheme="minorHAnsi"/>
          <w:sz w:val="20"/>
          <w:szCs w:val="20"/>
        </w:rPr>
      </w:pPr>
    </w:p>
    <w:p w14:paraId="6B17A3D7" w14:textId="77777777" w:rsidR="007063F3" w:rsidRDefault="007063F3" w:rsidP="00F94C0C">
      <w:pPr>
        <w:rPr>
          <w:rFonts w:asciiTheme="minorHAnsi" w:hAnsiTheme="minorHAnsi" w:cstheme="minorHAnsi"/>
          <w:sz w:val="20"/>
          <w:szCs w:val="20"/>
        </w:rPr>
      </w:pPr>
    </w:p>
    <w:p w14:paraId="1D855999" w14:textId="2E64D3D2" w:rsidR="007C3DDB" w:rsidRPr="007C3DDB" w:rsidRDefault="007C3DDB" w:rsidP="00F94C0C">
      <w:pPr>
        <w:rPr>
          <w:rFonts w:asciiTheme="minorHAnsi" w:hAnsiTheme="minorHAnsi" w:cstheme="minorHAnsi"/>
          <w:b/>
          <w:bCs/>
          <w:sz w:val="20"/>
          <w:szCs w:val="20"/>
        </w:rPr>
      </w:pPr>
      <w:r w:rsidRPr="007C3DDB">
        <w:rPr>
          <w:rFonts w:asciiTheme="minorHAnsi" w:hAnsiTheme="minorHAnsi" w:cstheme="minorHAnsi"/>
          <w:b/>
          <w:bCs/>
        </w:rPr>
        <w:t>Opdracht 3:</w:t>
      </w:r>
    </w:p>
    <w:p w14:paraId="4AACF3D5" w14:textId="77777777" w:rsidR="007C3DDB" w:rsidRPr="00F94C0C" w:rsidRDefault="007C3DDB" w:rsidP="00F94C0C">
      <w:pPr>
        <w:rPr>
          <w:rFonts w:asciiTheme="minorHAnsi" w:hAnsiTheme="minorHAnsi" w:cstheme="minorHAnsi"/>
          <w:sz w:val="20"/>
          <w:szCs w:val="20"/>
        </w:rPr>
      </w:pPr>
    </w:p>
    <w:p w14:paraId="7F573907" w14:textId="77777777" w:rsidR="00F94C0C" w:rsidRPr="00F94C0C" w:rsidRDefault="00F94C0C" w:rsidP="00F94C0C">
      <w:pPr>
        <w:rPr>
          <w:rFonts w:asciiTheme="minorHAnsi" w:hAnsiTheme="minorHAnsi" w:cstheme="minorHAnsi"/>
          <w:sz w:val="20"/>
          <w:szCs w:val="20"/>
        </w:rPr>
      </w:pPr>
      <w:r w:rsidRPr="00F94C0C">
        <w:rPr>
          <w:rFonts w:asciiTheme="minorHAnsi" w:hAnsiTheme="minorHAnsi" w:cstheme="minorHAnsi"/>
          <w:sz w:val="20"/>
          <w:szCs w:val="20"/>
        </w:rPr>
        <w:t>Lees onderstaande bron 1.</w:t>
      </w:r>
    </w:p>
    <w:p w14:paraId="5033BA2D" w14:textId="77777777" w:rsidR="00F94C0C" w:rsidRPr="00F94C0C" w:rsidRDefault="00F94C0C" w:rsidP="00F94C0C">
      <w:pPr>
        <w:rPr>
          <w:rFonts w:asciiTheme="minorHAnsi" w:hAnsiTheme="minorHAnsi" w:cstheme="minorHAnsi"/>
          <w:sz w:val="20"/>
          <w:szCs w:val="20"/>
        </w:rPr>
      </w:pPr>
    </w:p>
    <w:p w14:paraId="6B7A3B45" w14:textId="4B40A79F" w:rsidR="00F94C0C" w:rsidRPr="00F94C0C" w:rsidRDefault="00F94C0C" w:rsidP="00F94C0C">
      <w:pPr>
        <w:rPr>
          <w:rFonts w:asciiTheme="minorHAnsi" w:hAnsiTheme="minorHAnsi" w:cstheme="minorHAnsi"/>
          <w:sz w:val="20"/>
          <w:szCs w:val="20"/>
        </w:rPr>
      </w:pPr>
      <w:r w:rsidRPr="00F94C0C">
        <w:rPr>
          <w:rFonts w:asciiTheme="minorHAnsi" w:hAnsiTheme="minorHAnsi" w:cstheme="minorHAnsi"/>
          <w:sz w:val="20"/>
          <w:szCs w:val="20"/>
        </w:rPr>
        <w:t>Kun je beargumenteren welke verlichtingsfilosoof deze bron geschreven heeft? Het is een van de denkers waarvan in opdracht 1 citaten gegeven zijn. Leg ook uit waarom je denkt dat het deze filosoof was.</w:t>
      </w:r>
    </w:p>
    <w:p w14:paraId="0A6B6BC9" w14:textId="5612BC82" w:rsidR="00F94C0C" w:rsidRDefault="00F94C0C" w:rsidP="00F94C0C">
      <w:pPr>
        <w:rPr>
          <w:rFonts w:asciiTheme="minorHAnsi" w:hAnsiTheme="minorHAnsi" w:cstheme="minorHAnsi"/>
        </w:rPr>
      </w:pPr>
    </w:p>
    <w:p w14:paraId="43B4F8E3" w14:textId="5F3490F3" w:rsidR="00F94C0C" w:rsidRPr="00F94C0C" w:rsidRDefault="00F94C0C" w:rsidP="00F94C0C">
      <w:pPr>
        <w:rPr>
          <w:rFonts w:asciiTheme="minorHAnsi" w:hAnsiTheme="minorHAnsi" w:cstheme="minorHAnsi"/>
          <w:b/>
          <w:bCs/>
          <w:i/>
          <w:iCs/>
          <w:sz w:val="20"/>
          <w:szCs w:val="20"/>
        </w:rPr>
      </w:pPr>
      <w:r w:rsidRPr="00F94C0C">
        <w:rPr>
          <w:rFonts w:asciiTheme="minorHAnsi" w:hAnsiTheme="minorHAnsi" w:cstheme="minorHAnsi"/>
          <w:b/>
          <w:bCs/>
          <w:i/>
          <w:iCs/>
          <w:sz w:val="20"/>
          <w:szCs w:val="20"/>
        </w:rPr>
        <w:t>Deze</w:t>
      </w:r>
      <w:r>
        <w:rPr>
          <w:rFonts w:asciiTheme="minorHAnsi" w:hAnsiTheme="minorHAnsi" w:cstheme="minorHAnsi"/>
          <w:b/>
          <w:bCs/>
          <w:i/>
          <w:iCs/>
          <w:sz w:val="20"/>
          <w:szCs w:val="20"/>
        </w:rPr>
        <w:t xml:space="preserve"> bron </w:t>
      </w:r>
      <w:r w:rsidR="00F40183">
        <w:rPr>
          <w:rFonts w:asciiTheme="minorHAnsi" w:hAnsiTheme="minorHAnsi" w:cstheme="minorHAnsi"/>
          <w:b/>
          <w:bCs/>
          <w:i/>
          <w:iCs/>
          <w:sz w:val="20"/>
          <w:szCs w:val="20"/>
        </w:rPr>
        <w:t xml:space="preserve">past het best bij Immanuel Kant. Het is een tekst van Kant die is gebruikt en vertaald door twee Nederlandse schrijvers in een boek over de Verlichting. Je kunt zien dat dit een tekst van Kant is omdat hij het heeft over het belang van het verstand en van de rede (rationalisme). Dit past bij de theorieën over de Verlichting van Kant. Daarnaast zie je dat hij aangeeft dat het niet erg is dat je met rationalisme niet altijd alles kunt verklaren Dit past bijvoorbeeld ook goed bij zijn uitspraken over God.  </w:t>
      </w:r>
    </w:p>
    <w:p w14:paraId="5A8A3C5E" w14:textId="77777777" w:rsidR="00F94C0C" w:rsidRPr="00ED6437" w:rsidRDefault="00F94C0C" w:rsidP="00F94C0C">
      <w:pPr>
        <w:suppressAutoHyphens w:val="0"/>
        <w:spacing w:line="240" w:lineRule="auto"/>
        <w:rPr>
          <w:rFonts w:ascii="Arial" w:hAnsi="Arial" w:cs="Arial"/>
          <w:sz w:val="20"/>
        </w:rPr>
      </w:pPr>
    </w:p>
    <w:sectPr w:rsidR="00F94C0C" w:rsidRPr="00ED6437" w:rsidSect="00EF5D9A">
      <w:headerReference w:type="even" r:id="rId15"/>
      <w:headerReference w:type="default" r:id="rId16"/>
      <w:footerReference w:type="default" r:id="rId17"/>
      <w:headerReference w:type="first" r:id="rId18"/>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609B" w14:textId="77777777" w:rsidR="00C3007A" w:rsidRDefault="00C3007A" w:rsidP="00120FE3">
      <w:r>
        <w:separator/>
      </w:r>
    </w:p>
  </w:endnote>
  <w:endnote w:type="continuationSeparator" w:id="0">
    <w:p w14:paraId="73F0D8BB" w14:textId="77777777" w:rsidR="00C3007A" w:rsidRDefault="00C3007A"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467E" w14:textId="77777777" w:rsidR="00C3007A" w:rsidRDefault="00C3007A" w:rsidP="00120FE3">
      <w:r>
        <w:separator/>
      </w:r>
    </w:p>
  </w:footnote>
  <w:footnote w:type="continuationSeparator" w:id="0">
    <w:p w14:paraId="26591CA1" w14:textId="77777777" w:rsidR="00C3007A" w:rsidRDefault="00C3007A"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054A07"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76E6D0E4" w14:textId="1CAFA376" w:rsidR="009676D9" w:rsidRPr="00C57B9B" w:rsidRDefault="00EF5D9A" w:rsidP="009676D9">
    <w:pPr>
      <w:pStyle w:val="Geenopmaak"/>
      <w:jc w:val="center"/>
      <w:rPr>
        <w:b/>
        <w:sz w:val="36"/>
      </w:rPr>
    </w:pPr>
    <w:r>
      <w:rPr>
        <w:b/>
        <w:sz w:val="36"/>
      </w:rPr>
      <w:t>Wie hoort bij wat?</w:t>
    </w:r>
  </w:p>
  <w:p w14:paraId="0FE8AB26" w14:textId="143E811A" w:rsidR="009676D9" w:rsidRPr="00887661" w:rsidRDefault="00952337" w:rsidP="009676D9">
    <w:pPr>
      <w:pStyle w:val="Koptekst"/>
      <w:jc w:val="center"/>
      <w:rPr>
        <w:sz w:val="28"/>
      </w:rPr>
    </w:pPr>
    <w:r>
      <w:rPr>
        <w:sz w:val="28"/>
      </w:rPr>
      <w:t>Verlichtingsdenkers en hun uitspraken</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054A07"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28C338AC" w14:textId="77777777" w:rsidR="002B497A" w:rsidRPr="00C57B9B" w:rsidRDefault="002B497A" w:rsidP="002B497A">
    <w:pPr>
      <w:pStyle w:val="Geenopmaak"/>
      <w:jc w:val="center"/>
      <w:rPr>
        <w:b/>
        <w:sz w:val="36"/>
      </w:rPr>
    </w:pPr>
    <w:r>
      <w:rPr>
        <w:b/>
        <w:sz w:val="36"/>
      </w:rPr>
      <w:t>Wie hoort bij wat?</w:t>
    </w:r>
  </w:p>
  <w:p w14:paraId="2FE112DD" w14:textId="77777777" w:rsidR="00952337" w:rsidRPr="00887661" w:rsidRDefault="00952337" w:rsidP="00952337">
    <w:pPr>
      <w:pStyle w:val="Koptekst"/>
      <w:jc w:val="center"/>
      <w:rPr>
        <w:sz w:val="28"/>
      </w:rPr>
    </w:pPr>
    <w:r>
      <w:rPr>
        <w:sz w:val="28"/>
      </w:rPr>
      <w:t>Verlichtingsdenkers en hun uitspraken</w:t>
    </w:r>
  </w:p>
  <w:p w14:paraId="3E424072" w14:textId="3A3D6854" w:rsidR="006521E7" w:rsidRPr="00887661" w:rsidRDefault="006521E7" w:rsidP="002B497A">
    <w:pPr>
      <w:pStyle w:val="Geenopmaak"/>
      <w:jc w:val="center"/>
      <w:rPr>
        <w:sz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19F6773"/>
    <w:multiLevelType w:val="hybridMultilevel"/>
    <w:tmpl w:val="86E696D6"/>
    <w:lvl w:ilvl="0" w:tplc="3E18A102">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3CB3DEA"/>
    <w:multiLevelType w:val="hybridMultilevel"/>
    <w:tmpl w:val="49E67EC6"/>
    <w:lvl w:ilvl="0" w:tplc="708E5D8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0A227D3A"/>
    <w:multiLevelType w:val="hybridMultilevel"/>
    <w:tmpl w:val="86CA6AF2"/>
    <w:lvl w:ilvl="0" w:tplc="3CFC0B94">
      <w:start w:val="1"/>
      <w:numFmt w:val="decimal"/>
      <w:lvlText w:val="%1)"/>
      <w:lvlJc w:val="left"/>
      <w:pPr>
        <w:tabs>
          <w:tab w:val="num" w:pos="360"/>
        </w:tabs>
        <w:ind w:left="360" w:hanging="360"/>
      </w:pPr>
      <w:rPr>
        <w:rFonts w:ascii="Arial" w:hAnsi="Arial" w:cs="Arial" w:hint="default"/>
      </w:rPr>
    </w:lvl>
    <w:lvl w:ilvl="1" w:tplc="04130019" w:tentative="1">
      <w:start w:val="1"/>
      <w:numFmt w:val="lowerLetter"/>
      <w:lvlText w:val="%2."/>
      <w:lvlJc w:val="left"/>
      <w:pPr>
        <w:tabs>
          <w:tab w:val="num" w:pos="1140"/>
        </w:tabs>
        <w:ind w:left="1140" w:hanging="360"/>
      </w:pPr>
    </w:lvl>
    <w:lvl w:ilvl="2" w:tplc="0413001B" w:tentative="1">
      <w:start w:val="1"/>
      <w:numFmt w:val="lowerRoman"/>
      <w:lvlText w:val="%3."/>
      <w:lvlJc w:val="right"/>
      <w:pPr>
        <w:tabs>
          <w:tab w:val="num" w:pos="1860"/>
        </w:tabs>
        <w:ind w:left="1860" w:hanging="180"/>
      </w:pPr>
    </w:lvl>
    <w:lvl w:ilvl="3" w:tplc="0413000F" w:tentative="1">
      <w:start w:val="1"/>
      <w:numFmt w:val="decimal"/>
      <w:lvlText w:val="%4."/>
      <w:lvlJc w:val="left"/>
      <w:pPr>
        <w:tabs>
          <w:tab w:val="num" w:pos="2580"/>
        </w:tabs>
        <w:ind w:left="2580" w:hanging="360"/>
      </w:pPr>
    </w:lvl>
    <w:lvl w:ilvl="4" w:tplc="04130019" w:tentative="1">
      <w:start w:val="1"/>
      <w:numFmt w:val="lowerLetter"/>
      <w:lvlText w:val="%5."/>
      <w:lvlJc w:val="left"/>
      <w:pPr>
        <w:tabs>
          <w:tab w:val="num" w:pos="3300"/>
        </w:tabs>
        <w:ind w:left="3300" w:hanging="360"/>
      </w:pPr>
    </w:lvl>
    <w:lvl w:ilvl="5" w:tplc="0413001B" w:tentative="1">
      <w:start w:val="1"/>
      <w:numFmt w:val="lowerRoman"/>
      <w:lvlText w:val="%6."/>
      <w:lvlJc w:val="right"/>
      <w:pPr>
        <w:tabs>
          <w:tab w:val="num" w:pos="4020"/>
        </w:tabs>
        <w:ind w:left="4020" w:hanging="180"/>
      </w:pPr>
    </w:lvl>
    <w:lvl w:ilvl="6" w:tplc="0413000F" w:tentative="1">
      <w:start w:val="1"/>
      <w:numFmt w:val="decimal"/>
      <w:lvlText w:val="%7."/>
      <w:lvlJc w:val="left"/>
      <w:pPr>
        <w:tabs>
          <w:tab w:val="num" w:pos="4740"/>
        </w:tabs>
        <w:ind w:left="4740" w:hanging="360"/>
      </w:pPr>
    </w:lvl>
    <w:lvl w:ilvl="7" w:tplc="04130019" w:tentative="1">
      <w:start w:val="1"/>
      <w:numFmt w:val="lowerLetter"/>
      <w:lvlText w:val="%8."/>
      <w:lvlJc w:val="left"/>
      <w:pPr>
        <w:tabs>
          <w:tab w:val="num" w:pos="5460"/>
        </w:tabs>
        <w:ind w:left="5460" w:hanging="360"/>
      </w:pPr>
    </w:lvl>
    <w:lvl w:ilvl="8" w:tplc="0413001B" w:tentative="1">
      <w:start w:val="1"/>
      <w:numFmt w:val="lowerRoman"/>
      <w:lvlText w:val="%9."/>
      <w:lvlJc w:val="right"/>
      <w:pPr>
        <w:tabs>
          <w:tab w:val="num" w:pos="6180"/>
        </w:tabs>
        <w:ind w:left="6180" w:hanging="180"/>
      </w:pPr>
    </w:lvl>
  </w:abstractNum>
  <w:abstractNum w:abstractNumId="17"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0320E8C"/>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6"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E6C3C12"/>
    <w:multiLevelType w:val="hybridMultilevel"/>
    <w:tmpl w:val="E9944F08"/>
    <w:lvl w:ilvl="0" w:tplc="378EB852">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35402477">
    <w:abstractNumId w:val="41"/>
  </w:num>
  <w:num w:numId="2" w16cid:durableId="2058432138">
    <w:abstractNumId w:val="15"/>
  </w:num>
  <w:num w:numId="3" w16cid:durableId="519584853">
    <w:abstractNumId w:val="25"/>
  </w:num>
  <w:num w:numId="4" w16cid:durableId="1329334299">
    <w:abstractNumId w:val="27"/>
  </w:num>
  <w:num w:numId="5" w16cid:durableId="255140592">
    <w:abstractNumId w:val="30"/>
  </w:num>
  <w:num w:numId="6" w16cid:durableId="1284918465">
    <w:abstractNumId w:val="48"/>
  </w:num>
  <w:num w:numId="7" w16cid:durableId="1456211357">
    <w:abstractNumId w:val="36"/>
  </w:num>
  <w:num w:numId="8" w16cid:durableId="36834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66291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43326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1698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91054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04226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23723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4481881">
    <w:abstractNumId w:val="35"/>
  </w:num>
  <w:num w:numId="16" w16cid:durableId="933785818">
    <w:abstractNumId w:val="39"/>
  </w:num>
  <w:num w:numId="17" w16cid:durableId="2094426356">
    <w:abstractNumId w:val="37"/>
  </w:num>
  <w:num w:numId="18" w16cid:durableId="2042051683">
    <w:abstractNumId w:val="21"/>
  </w:num>
  <w:num w:numId="19" w16cid:durableId="1578781693">
    <w:abstractNumId w:val="32"/>
  </w:num>
  <w:num w:numId="20" w16cid:durableId="982853630">
    <w:abstractNumId w:val="46"/>
  </w:num>
  <w:num w:numId="21" w16cid:durableId="640889099">
    <w:abstractNumId w:val="45"/>
  </w:num>
  <w:num w:numId="22" w16cid:durableId="293491968">
    <w:abstractNumId w:val="19"/>
  </w:num>
  <w:num w:numId="23" w16cid:durableId="984041061">
    <w:abstractNumId w:val="26"/>
  </w:num>
  <w:num w:numId="24" w16cid:durableId="723866740">
    <w:abstractNumId w:val="42"/>
  </w:num>
  <w:num w:numId="25" w16cid:durableId="996038473">
    <w:abstractNumId w:val="22"/>
  </w:num>
  <w:num w:numId="26" w16cid:durableId="1697271978">
    <w:abstractNumId w:val="40"/>
  </w:num>
  <w:num w:numId="27" w16cid:durableId="537550834">
    <w:abstractNumId w:val="23"/>
  </w:num>
  <w:num w:numId="28" w16cid:durableId="1686204772">
    <w:abstractNumId w:val="24"/>
  </w:num>
  <w:num w:numId="29" w16cid:durableId="1323465357">
    <w:abstractNumId w:val="31"/>
  </w:num>
  <w:num w:numId="30" w16cid:durableId="379673485">
    <w:abstractNumId w:val="17"/>
  </w:num>
  <w:num w:numId="31" w16cid:durableId="1272710544">
    <w:abstractNumId w:val="13"/>
  </w:num>
  <w:num w:numId="32" w16cid:durableId="1621956832">
    <w:abstractNumId w:val="18"/>
  </w:num>
  <w:num w:numId="33" w16cid:durableId="2146923007">
    <w:abstractNumId w:val="44"/>
  </w:num>
  <w:num w:numId="34" w16cid:durableId="840699948">
    <w:abstractNumId w:val="16"/>
  </w:num>
  <w:num w:numId="35" w16cid:durableId="2068841901">
    <w:abstractNumId w:val="12"/>
  </w:num>
  <w:num w:numId="36" w16cid:durableId="1857621417">
    <w:abstractNumId w:val="47"/>
  </w:num>
  <w:num w:numId="37" w16cid:durableId="173408767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54A07"/>
    <w:rsid w:val="00063D33"/>
    <w:rsid w:val="00076332"/>
    <w:rsid w:val="000825E9"/>
    <w:rsid w:val="0008483D"/>
    <w:rsid w:val="00084ACE"/>
    <w:rsid w:val="0008661E"/>
    <w:rsid w:val="00090182"/>
    <w:rsid w:val="000A42B0"/>
    <w:rsid w:val="000A5B17"/>
    <w:rsid w:val="000B1113"/>
    <w:rsid w:val="000B4ADB"/>
    <w:rsid w:val="000B7351"/>
    <w:rsid w:val="000B76F6"/>
    <w:rsid w:val="000C4F1B"/>
    <w:rsid w:val="000D1825"/>
    <w:rsid w:val="000D3859"/>
    <w:rsid w:val="000E01BD"/>
    <w:rsid w:val="000E4D58"/>
    <w:rsid w:val="000E7C41"/>
    <w:rsid w:val="0010426F"/>
    <w:rsid w:val="0010443C"/>
    <w:rsid w:val="00112DB8"/>
    <w:rsid w:val="00120FE3"/>
    <w:rsid w:val="00124149"/>
    <w:rsid w:val="00124DCA"/>
    <w:rsid w:val="00124FF0"/>
    <w:rsid w:val="00134B7D"/>
    <w:rsid w:val="001402D3"/>
    <w:rsid w:val="00165B7F"/>
    <w:rsid w:val="001675C4"/>
    <w:rsid w:val="00171B3A"/>
    <w:rsid w:val="00171C0C"/>
    <w:rsid w:val="00193A21"/>
    <w:rsid w:val="00194E47"/>
    <w:rsid w:val="001979E2"/>
    <w:rsid w:val="001A4F5D"/>
    <w:rsid w:val="001B0796"/>
    <w:rsid w:val="001B4D22"/>
    <w:rsid w:val="001C1622"/>
    <w:rsid w:val="001F3036"/>
    <w:rsid w:val="001F4E39"/>
    <w:rsid w:val="002001E0"/>
    <w:rsid w:val="002017F8"/>
    <w:rsid w:val="002107E3"/>
    <w:rsid w:val="00226202"/>
    <w:rsid w:val="0023689F"/>
    <w:rsid w:val="00245D3C"/>
    <w:rsid w:val="00257EB2"/>
    <w:rsid w:val="00265D8A"/>
    <w:rsid w:val="00266306"/>
    <w:rsid w:val="002674CA"/>
    <w:rsid w:val="00274648"/>
    <w:rsid w:val="00281203"/>
    <w:rsid w:val="0028443B"/>
    <w:rsid w:val="0028483A"/>
    <w:rsid w:val="00286998"/>
    <w:rsid w:val="00287DAE"/>
    <w:rsid w:val="002B497A"/>
    <w:rsid w:val="002B5553"/>
    <w:rsid w:val="002B6692"/>
    <w:rsid w:val="002B6E38"/>
    <w:rsid w:val="002B7132"/>
    <w:rsid w:val="002C0FB8"/>
    <w:rsid w:val="002C5DA3"/>
    <w:rsid w:val="002D182A"/>
    <w:rsid w:val="002D47DD"/>
    <w:rsid w:val="002E0362"/>
    <w:rsid w:val="002E076F"/>
    <w:rsid w:val="002E0AFD"/>
    <w:rsid w:val="002E375C"/>
    <w:rsid w:val="002F04C6"/>
    <w:rsid w:val="002F1892"/>
    <w:rsid w:val="002F31F7"/>
    <w:rsid w:val="002F4C45"/>
    <w:rsid w:val="002F54EB"/>
    <w:rsid w:val="002F556A"/>
    <w:rsid w:val="0030153A"/>
    <w:rsid w:val="00303F83"/>
    <w:rsid w:val="003174DD"/>
    <w:rsid w:val="0031787F"/>
    <w:rsid w:val="003364E1"/>
    <w:rsid w:val="00343B8B"/>
    <w:rsid w:val="00344DBF"/>
    <w:rsid w:val="00344F3D"/>
    <w:rsid w:val="00350DAA"/>
    <w:rsid w:val="00360A86"/>
    <w:rsid w:val="003650EB"/>
    <w:rsid w:val="00380099"/>
    <w:rsid w:val="003A203D"/>
    <w:rsid w:val="003A3441"/>
    <w:rsid w:val="003A63CB"/>
    <w:rsid w:val="003C139D"/>
    <w:rsid w:val="003C2EA1"/>
    <w:rsid w:val="003C6B0D"/>
    <w:rsid w:val="003D2915"/>
    <w:rsid w:val="003D3B6F"/>
    <w:rsid w:val="003D6EC2"/>
    <w:rsid w:val="003E3CB3"/>
    <w:rsid w:val="003F5393"/>
    <w:rsid w:val="003F75E8"/>
    <w:rsid w:val="004116DB"/>
    <w:rsid w:val="0041706C"/>
    <w:rsid w:val="00417EFE"/>
    <w:rsid w:val="00422D7D"/>
    <w:rsid w:val="00424877"/>
    <w:rsid w:val="00425638"/>
    <w:rsid w:val="004363DE"/>
    <w:rsid w:val="00442C26"/>
    <w:rsid w:val="0044516C"/>
    <w:rsid w:val="00446189"/>
    <w:rsid w:val="00451660"/>
    <w:rsid w:val="00452BA5"/>
    <w:rsid w:val="00460ACE"/>
    <w:rsid w:val="00461819"/>
    <w:rsid w:val="00470307"/>
    <w:rsid w:val="00470C26"/>
    <w:rsid w:val="00471C3C"/>
    <w:rsid w:val="00481FCB"/>
    <w:rsid w:val="004824DE"/>
    <w:rsid w:val="00486E66"/>
    <w:rsid w:val="004A49B2"/>
    <w:rsid w:val="004A4EAF"/>
    <w:rsid w:val="004A6953"/>
    <w:rsid w:val="004A713E"/>
    <w:rsid w:val="004B1ACE"/>
    <w:rsid w:val="004B4054"/>
    <w:rsid w:val="004B6464"/>
    <w:rsid w:val="004B79D2"/>
    <w:rsid w:val="004C60F0"/>
    <w:rsid w:val="004C71D0"/>
    <w:rsid w:val="004D09C2"/>
    <w:rsid w:val="004D6951"/>
    <w:rsid w:val="004E7E2B"/>
    <w:rsid w:val="004F2AC7"/>
    <w:rsid w:val="00500F0B"/>
    <w:rsid w:val="00503A78"/>
    <w:rsid w:val="00524E2B"/>
    <w:rsid w:val="00524FB0"/>
    <w:rsid w:val="00530A3A"/>
    <w:rsid w:val="005314AA"/>
    <w:rsid w:val="00536CB4"/>
    <w:rsid w:val="005378B6"/>
    <w:rsid w:val="00537D3F"/>
    <w:rsid w:val="00541D6F"/>
    <w:rsid w:val="00546CBC"/>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B76C9"/>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437DE"/>
    <w:rsid w:val="00651CC7"/>
    <w:rsid w:val="006521E7"/>
    <w:rsid w:val="00657B36"/>
    <w:rsid w:val="006610EB"/>
    <w:rsid w:val="00665074"/>
    <w:rsid w:val="0068343A"/>
    <w:rsid w:val="00692B55"/>
    <w:rsid w:val="006940A0"/>
    <w:rsid w:val="006945B7"/>
    <w:rsid w:val="00697E1C"/>
    <w:rsid w:val="006A172B"/>
    <w:rsid w:val="006A5D3D"/>
    <w:rsid w:val="006B410C"/>
    <w:rsid w:val="006B5965"/>
    <w:rsid w:val="006C2921"/>
    <w:rsid w:val="006C33D5"/>
    <w:rsid w:val="006C4827"/>
    <w:rsid w:val="006C665E"/>
    <w:rsid w:val="006C72D7"/>
    <w:rsid w:val="006D0ECE"/>
    <w:rsid w:val="006E29C4"/>
    <w:rsid w:val="006E41E8"/>
    <w:rsid w:val="006E641D"/>
    <w:rsid w:val="006F4005"/>
    <w:rsid w:val="006F5B22"/>
    <w:rsid w:val="007029F9"/>
    <w:rsid w:val="00703686"/>
    <w:rsid w:val="00703919"/>
    <w:rsid w:val="007063F3"/>
    <w:rsid w:val="0070700C"/>
    <w:rsid w:val="00716225"/>
    <w:rsid w:val="00723F39"/>
    <w:rsid w:val="0072767A"/>
    <w:rsid w:val="00727FCC"/>
    <w:rsid w:val="007336E0"/>
    <w:rsid w:val="00735E20"/>
    <w:rsid w:val="00744CA2"/>
    <w:rsid w:val="007505D7"/>
    <w:rsid w:val="00762166"/>
    <w:rsid w:val="007622D5"/>
    <w:rsid w:val="00763423"/>
    <w:rsid w:val="007642C3"/>
    <w:rsid w:val="0077145A"/>
    <w:rsid w:val="007739C3"/>
    <w:rsid w:val="007767D9"/>
    <w:rsid w:val="00787DB8"/>
    <w:rsid w:val="00797710"/>
    <w:rsid w:val="007B53B9"/>
    <w:rsid w:val="007C116F"/>
    <w:rsid w:val="007C3DDB"/>
    <w:rsid w:val="007C6A53"/>
    <w:rsid w:val="007E3D6B"/>
    <w:rsid w:val="007F2D5D"/>
    <w:rsid w:val="007F36F4"/>
    <w:rsid w:val="007F3B41"/>
    <w:rsid w:val="007F408D"/>
    <w:rsid w:val="008030F7"/>
    <w:rsid w:val="00812F39"/>
    <w:rsid w:val="0081495A"/>
    <w:rsid w:val="00816692"/>
    <w:rsid w:val="00817389"/>
    <w:rsid w:val="0082713D"/>
    <w:rsid w:val="00834197"/>
    <w:rsid w:val="0084070A"/>
    <w:rsid w:val="00851F46"/>
    <w:rsid w:val="00853C47"/>
    <w:rsid w:val="00863C08"/>
    <w:rsid w:val="008673C2"/>
    <w:rsid w:val="00870895"/>
    <w:rsid w:val="0087361E"/>
    <w:rsid w:val="00875EFB"/>
    <w:rsid w:val="00882BE2"/>
    <w:rsid w:val="00887661"/>
    <w:rsid w:val="00891507"/>
    <w:rsid w:val="008B250D"/>
    <w:rsid w:val="008B2A5B"/>
    <w:rsid w:val="008B4A2D"/>
    <w:rsid w:val="008C299F"/>
    <w:rsid w:val="008D1FCD"/>
    <w:rsid w:val="00902AFF"/>
    <w:rsid w:val="00914659"/>
    <w:rsid w:val="009150EA"/>
    <w:rsid w:val="009163E4"/>
    <w:rsid w:val="00930AE1"/>
    <w:rsid w:val="00933AA5"/>
    <w:rsid w:val="009362DC"/>
    <w:rsid w:val="00952337"/>
    <w:rsid w:val="00953FCB"/>
    <w:rsid w:val="00955ACC"/>
    <w:rsid w:val="0096319D"/>
    <w:rsid w:val="009676D9"/>
    <w:rsid w:val="00991DC2"/>
    <w:rsid w:val="009959F7"/>
    <w:rsid w:val="009A0315"/>
    <w:rsid w:val="009A2D35"/>
    <w:rsid w:val="009A48F9"/>
    <w:rsid w:val="009C5AD2"/>
    <w:rsid w:val="009D47E8"/>
    <w:rsid w:val="009E0ADF"/>
    <w:rsid w:val="009F0C9C"/>
    <w:rsid w:val="009F254B"/>
    <w:rsid w:val="009F4BAD"/>
    <w:rsid w:val="009F790B"/>
    <w:rsid w:val="00A009C3"/>
    <w:rsid w:val="00A0465F"/>
    <w:rsid w:val="00A1276D"/>
    <w:rsid w:val="00A206D6"/>
    <w:rsid w:val="00A3193C"/>
    <w:rsid w:val="00A3311B"/>
    <w:rsid w:val="00A42DF9"/>
    <w:rsid w:val="00A43458"/>
    <w:rsid w:val="00A5579A"/>
    <w:rsid w:val="00A61294"/>
    <w:rsid w:val="00A6681E"/>
    <w:rsid w:val="00A829EC"/>
    <w:rsid w:val="00A8361D"/>
    <w:rsid w:val="00A8559B"/>
    <w:rsid w:val="00A86D12"/>
    <w:rsid w:val="00A92853"/>
    <w:rsid w:val="00A9505D"/>
    <w:rsid w:val="00A95624"/>
    <w:rsid w:val="00AA2335"/>
    <w:rsid w:val="00AA4EC4"/>
    <w:rsid w:val="00AA728C"/>
    <w:rsid w:val="00AB56D2"/>
    <w:rsid w:val="00AB5C61"/>
    <w:rsid w:val="00AB6012"/>
    <w:rsid w:val="00AC6F87"/>
    <w:rsid w:val="00AD0A08"/>
    <w:rsid w:val="00AD0BE6"/>
    <w:rsid w:val="00AD2941"/>
    <w:rsid w:val="00AE1534"/>
    <w:rsid w:val="00AE632F"/>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97350"/>
    <w:rsid w:val="00BA16D7"/>
    <w:rsid w:val="00BA5130"/>
    <w:rsid w:val="00BA7A6D"/>
    <w:rsid w:val="00BB5699"/>
    <w:rsid w:val="00BC5F7A"/>
    <w:rsid w:val="00BD490E"/>
    <w:rsid w:val="00BD7087"/>
    <w:rsid w:val="00BD7089"/>
    <w:rsid w:val="00BD744C"/>
    <w:rsid w:val="00BE10AE"/>
    <w:rsid w:val="00BE14D4"/>
    <w:rsid w:val="00BE758E"/>
    <w:rsid w:val="00BF10C3"/>
    <w:rsid w:val="00BF3014"/>
    <w:rsid w:val="00BF6FF3"/>
    <w:rsid w:val="00C05510"/>
    <w:rsid w:val="00C22E16"/>
    <w:rsid w:val="00C3007A"/>
    <w:rsid w:val="00C322FE"/>
    <w:rsid w:val="00C330B4"/>
    <w:rsid w:val="00C3428D"/>
    <w:rsid w:val="00C37E10"/>
    <w:rsid w:val="00C47FDF"/>
    <w:rsid w:val="00C54BD1"/>
    <w:rsid w:val="00C67A86"/>
    <w:rsid w:val="00C7681D"/>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0479"/>
    <w:rsid w:val="00D01E21"/>
    <w:rsid w:val="00D022BD"/>
    <w:rsid w:val="00D15419"/>
    <w:rsid w:val="00D167A7"/>
    <w:rsid w:val="00D20810"/>
    <w:rsid w:val="00D27A76"/>
    <w:rsid w:val="00D311EB"/>
    <w:rsid w:val="00D33937"/>
    <w:rsid w:val="00D34BCF"/>
    <w:rsid w:val="00D415A2"/>
    <w:rsid w:val="00D431EE"/>
    <w:rsid w:val="00D5005F"/>
    <w:rsid w:val="00D545B5"/>
    <w:rsid w:val="00D571FC"/>
    <w:rsid w:val="00D57D83"/>
    <w:rsid w:val="00D63EA3"/>
    <w:rsid w:val="00D71948"/>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E06A1E"/>
    <w:rsid w:val="00E13561"/>
    <w:rsid w:val="00E144A6"/>
    <w:rsid w:val="00E14E13"/>
    <w:rsid w:val="00E2603A"/>
    <w:rsid w:val="00E31AC9"/>
    <w:rsid w:val="00E34458"/>
    <w:rsid w:val="00E407A9"/>
    <w:rsid w:val="00E42B6F"/>
    <w:rsid w:val="00E44888"/>
    <w:rsid w:val="00E549B2"/>
    <w:rsid w:val="00E553AF"/>
    <w:rsid w:val="00E55F25"/>
    <w:rsid w:val="00E618FF"/>
    <w:rsid w:val="00E64A39"/>
    <w:rsid w:val="00E66B00"/>
    <w:rsid w:val="00E67B99"/>
    <w:rsid w:val="00E7249E"/>
    <w:rsid w:val="00E7298E"/>
    <w:rsid w:val="00E95604"/>
    <w:rsid w:val="00EA3E4D"/>
    <w:rsid w:val="00EB28CE"/>
    <w:rsid w:val="00EB3571"/>
    <w:rsid w:val="00EB4D88"/>
    <w:rsid w:val="00EC087B"/>
    <w:rsid w:val="00EC4259"/>
    <w:rsid w:val="00EC4533"/>
    <w:rsid w:val="00EC7193"/>
    <w:rsid w:val="00ED2312"/>
    <w:rsid w:val="00ED4B65"/>
    <w:rsid w:val="00ED6437"/>
    <w:rsid w:val="00ED6AE8"/>
    <w:rsid w:val="00EF4511"/>
    <w:rsid w:val="00EF5D9A"/>
    <w:rsid w:val="00EF69E7"/>
    <w:rsid w:val="00EF731D"/>
    <w:rsid w:val="00F00229"/>
    <w:rsid w:val="00F0098C"/>
    <w:rsid w:val="00F03A44"/>
    <w:rsid w:val="00F052A1"/>
    <w:rsid w:val="00F052FC"/>
    <w:rsid w:val="00F07904"/>
    <w:rsid w:val="00F12B68"/>
    <w:rsid w:val="00F1777C"/>
    <w:rsid w:val="00F272C0"/>
    <w:rsid w:val="00F3177F"/>
    <w:rsid w:val="00F332BA"/>
    <w:rsid w:val="00F33B33"/>
    <w:rsid w:val="00F36680"/>
    <w:rsid w:val="00F40183"/>
    <w:rsid w:val="00F40A2D"/>
    <w:rsid w:val="00F45309"/>
    <w:rsid w:val="00F5117B"/>
    <w:rsid w:val="00F52898"/>
    <w:rsid w:val="00F55C88"/>
    <w:rsid w:val="00F674BD"/>
    <w:rsid w:val="00F72479"/>
    <w:rsid w:val="00F737BE"/>
    <w:rsid w:val="00F74F73"/>
    <w:rsid w:val="00F87FA6"/>
    <w:rsid w:val="00F902A6"/>
    <w:rsid w:val="00F90558"/>
    <w:rsid w:val="00F92507"/>
    <w:rsid w:val="00F9284A"/>
    <w:rsid w:val="00F94C0C"/>
    <w:rsid w:val="00F976A1"/>
    <w:rsid w:val="00FA0D31"/>
    <w:rsid w:val="00FA285F"/>
    <w:rsid w:val="00FA4E90"/>
    <w:rsid w:val="00FB3369"/>
    <w:rsid w:val="00FB479D"/>
    <w:rsid w:val="00FC3E31"/>
    <w:rsid w:val="00FD3AE0"/>
    <w:rsid w:val="00FD4E01"/>
    <w:rsid w:val="00FE228A"/>
    <w:rsid w:val="00FE3272"/>
    <w:rsid w:val="00FF04F8"/>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AC38CFD25B0F40A7C13F9BEB1A5240" ma:contentTypeVersion="2" ma:contentTypeDescription="Een nieuw document maken." ma:contentTypeScope="" ma:versionID="8854404c6d888034d86caa05550c4086">
  <xsd:schema xmlns:xsd="http://www.w3.org/2001/XMLSchema" xmlns:xs="http://www.w3.org/2001/XMLSchema" xmlns:p="http://schemas.microsoft.com/office/2006/metadata/properties" xmlns:ns3="863ce337-e8c1-4828-a8b4-eb3dec0f7875" targetNamespace="http://schemas.microsoft.com/office/2006/metadata/properties" ma:root="true" ma:fieldsID="4222179b3c3acd310f2c9996496b0790" ns3:_="">
    <xsd:import namespace="863ce337-e8c1-4828-a8b4-eb3dec0f7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e337-e8c1-4828-a8b4-eb3dec0f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350CF-DD42-4202-9BA7-B6773B242A30}">
  <ds:schemaRefs>
    <ds:schemaRef ds:uri="http://schemas.microsoft.com/office/infopath/2007/PartnerControls"/>
    <ds:schemaRef ds:uri="863ce337-e8c1-4828-a8b4-eb3dec0f7875"/>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BCC5B2-3879-4F4E-8ADE-A159313A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e337-e8c1-4828-a8b4-eb3dec0f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CD3DB-8554-4418-9C5B-0CED1ADC95B1}">
  <ds:schemaRefs>
    <ds:schemaRef ds:uri="http://schemas.openxmlformats.org/officeDocument/2006/bibliography"/>
  </ds:schemaRefs>
</ds:datastoreItem>
</file>

<file path=customXml/itemProps4.xml><?xml version="1.0" encoding="utf-8"?>
<ds:datastoreItem xmlns:ds="http://schemas.openxmlformats.org/officeDocument/2006/customXml" ds:itemID="{31968DA6-00C4-4E0A-888D-25F42B506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7042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8306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Mariska de Boer</cp:lastModifiedBy>
  <cp:revision>2</cp:revision>
  <cp:lastPrinted>2020-08-25T11:35:00Z</cp:lastPrinted>
  <dcterms:created xsi:type="dcterms:W3CDTF">2024-01-15T10:04:00Z</dcterms:created>
  <dcterms:modified xsi:type="dcterms:W3CDTF">2024-01-15T10:04:00Z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0x010100A2AC38CFD25B0F40A7C13F9BEB1A5240</vt:lpwstr>
  </property>
</Properties>
</file>